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C87" w:rsidRPr="003D42A7" w:rsidRDefault="00A95C87" w:rsidP="003D42A7">
      <w:pPr>
        <w:widowControl w:val="0"/>
        <w:spacing w:after="0" w:line="360" w:lineRule="auto"/>
        <w:rPr>
          <w:rFonts w:asciiTheme="minorEastAsia" w:eastAsiaTheme="minorEastAsia" w:hAnsiTheme="minorEastAsia" w:cs="Times New Roman"/>
          <w:b/>
          <w:sz w:val="28"/>
          <w:szCs w:val="28"/>
        </w:rPr>
      </w:pPr>
      <w:bookmarkStart w:id="0" w:name="_Toc15972554"/>
      <w:bookmarkStart w:id="1" w:name="_Toc15462984"/>
      <w:r w:rsidRPr="003D42A7">
        <w:rPr>
          <w:rFonts w:asciiTheme="minorEastAsia" w:eastAsiaTheme="minorEastAsia" w:hAnsiTheme="minorEastAsia" w:cs="Times New Roman" w:hint="eastAsia"/>
          <w:b/>
          <w:sz w:val="28"/>
          <w:szCs w:val="28"/>
        </w:rPr>
        <w:t>1、硬件服务器安全加固系统</w:t>
      </w:r>
    </w:p>
    <w:tbl>
      <w:tblPr>
        <w:tblStyle w:val="ad"/>
        <w:tblW w:w="9351" w:type="dxa"/>
        <w:tblInd w:w="10" w:type="dxa"/>
        <w:tblLook w:val="04A0"/>
      </w:tblPr>
      <w:tblGrid>
        <w:gridCol w:w="1737"/>
        <w:gridCol w:w="7614"/>
      </w:tblGrid>
      <w:tr w:rsidR="00BC6A57" w:rsidRPr="00BC6A57" w:rsidTr="003D42A7">
        <w:trPr>
          <w:tblHeader/>
        </w:trPr>
        <w:tc>
          <w:tcPr>
            <w:tcW w:w="1737" w:type="dxa"/>
            <w:shd w:val="clear" w:color="auto" w:fill="D9D9D9" w:themeFill="background1" w:themeFillShade="D9"/>
            <w:vAlign w:val="center"/>
          </w:tcPr>
          <w:p w:rsidR="00A95C87" w:rsidRPr="00BC6A57" w:rsidRDefault="00A95C87" w:rsidP="003D42A7">
            <w:pPr>
              <w:jc w:val="center"/>
              <w:rPr>
                <w:rFonts w:asciiTheme="minorEastAsia" w:eastAsiaTheme="minorEastAsia" w:hAnsiTheme="minorEastAsia"/>
                <w:b/>
                <w:bCs/>
              </w:rPr>
            </w:pPr>
            <w:r w:rsidRPr="00BC6A57">
              <w:rPr>
                <w:rFonts w:asciiTheme="minorEastAsia" w:eastAsiaTheme="minorEastAsia" w:hAnsiTheme="minorEastAsia" w:hint="eastAsia"/>
                <w:b/>
                <w:bCs/>
              </w:rPr>
              <w:t>参数类型</w:t>
            </w:r>
          </w:p>
        </w:tc>
        <w:tc>
          <w:tcPr>
            <w:tcW w:w="7614" w:type="dxa"/>
            <w:shd w:val="clear" w:color="auto" w:fill="D9D9D9" w:themeFill="background1" w:themeFillShade="D9"/>
            <w:vAlign w:val="center"/>
          </w:tcPr>
          <w:p w:rsidR="00A95C87" w:rsidRPr="00BC6A57" w:rsidRDefault="00A95C87" w:rsidP="003D42A7">
            <w:pPr>
              <w:jc w:val="center"/>
              <w:rPr>
                <w:rFonts w:asciiTheme="minorEastAsia" w:eastAsiaTheme="minorEastAsia" w:hAnsiTheme="minorEastAsia"/>
                <w:b/>
                <w:bCs/>
              </w:rPr>
            </w:pPr>
            <w:r w:rsidRPr="00BC6A57">
              <w:rPr>
                <w:rFonts w:asciiTheme="minorEastAsia" w:eastAsiaTheme="minorEastAsia" w:hAnsiTheme="minorEastAsia" w:hint="eastAsia"/>
                <w:b/>
                <w:bCs/>
              </w:rPr>
              <w:t>参数要求</w:t>
            </w:r>
          </w:p>
        </w:tc>
      </w:tr>
      <w:tr w:rsidR="00BC6A57" w:rsidRPr="00BC6A57" w:rsidTr="00F9394A">
        <w:tc>
          <w:tcPr>
            <w:tcW w:w="1737" w:type="dxa"/>
            <w:vAlign w:val="center"/>
          </w:tcPr>
          <w:p w:rsidR="00A95C87" w:rsidRPr="00BC6A57" w:rsidRDefault="00A95C87"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cs="宋体" w:hint="eastAsia"/>
                <w:b/>
                <w:bCs/>
                <w:sz w:val="21"/>
                <w:szCs w:val="18"/>
              </w:rPr>
              <w:t>操作系统兼容性</w:t>
            </w:r>
          </w:p>
        </w:tc>
        <w:tc>
          <w:tcPr>
            <w:tcW w:w="7614" w:type="dxa"/>
            <w:vAlign w:val="center"/>
          </w:tcPr>
          <w:p w:rsidR="00A95C87" w:rsidRPr="00BC6A57" w:rsidRDefault="00A95C87" w:rsidP="0067705E">
            <w:pPr>
              <w:rPr>
                <w:rFonts w:asciiTheme="minorEastAsia" w:eastAsiaTheme="minorEastAsia" w:hAnsiTheme="minorEastAsia" w:cs="宋体"/>
                <w:sz w:val="21"/>
                <w:szCs w:val="18"/>
              </w:rPr>
            </w:pPr>
            <w:r w:rsidRPr="00BC6A57">
              <w:rPr>
                <w:rFonts w:asciiTheme="minorEastAsia" w:eastAsiaTheme="minorEastAsia" w:hAnsiTheme="minorEastAsia" w:cs="宋体" w:hint="eastAsia"/>
                <w:sz w:val="21"/>
                <w:szCs w:val="18"/>
              </w:rPr>
              <w:t>支持</w:t>
            </w:r>
            <w:r w:rsidRPr="00BC6A57">
              <w:rPr>
                <w:rFonts w:asciiTheme="minorEastAsia" w:eastAsiaTheme="minorEastAsia" w:hAnsiTheme="minorEastAsia" w:cs="宋体"/>
                <w:sz w:val="21"/>
                <w:szCs w:val="18"/>
              </w:rPr>
              <w:t>windows/</w:t>
            </w:r>
            <w:proofErr w:type="spellStart"/>
            <w:r w:rsidRPr="00BC6A57">
              <w:rPr>
                <w:rFonts w:asciiTheme="minorEastAsia" w:eastAsiaTheme="minorEastAsia" w:hAnsiTheme="minorEastAsia" w:cs="宋体"/>
                <w:sz w:val="21"/>
                <w:szCs w:val="18"/>
              </w:rPr>
              <w:t>linux</w:t>
            </w:r>
            <w:proofErr w:type="spellEnd"/>
            <w:r w:rsidRPr="00BC6A57">
              <w:rPr>
                <w:rFonts w:asciiTheme="minorEastAsia" w:eastAsiaTheme="minorEastAsia" w:hAnsiTheme="minorEastAsia" w:cs="宋体"/>
                <w:sz w:val="21"/>
                <w:szCs w:val="18"/>
              </w:rPr>
              <w:t>主流操作系统</w:t>
            </w:r>
            <w:r w:rsidRPr="00BC6A57">
              <w:rPr>
                <w:rFonts w:asciiTheme="minorEastAsia" w:eastAsiaTheme="minorEastAsia" w:hAnsiTheme="minorEastAsia" w:cs="宋体" w:hint="eastAsia"/>
                <w:sz w:val="21"/>
                <w:szCs w:val="18"/>
              </w:rPr>
              <w:t>，包括</w:t>
            </w:r>
            <w:r w:rsidRPr="00BC6A57">
              <w:rPr>
                <w:rFonts w:asciiTheme="minorEastAsia" w:eastAsiaTheme="minorEastAsia" w:hAnsiTheme="minorEastAsia" w:cs="宋体"/>
                <w:sz w:val="21"/>
                <w:szCs w:val="18"/>
              </w:rPr>
              <w:t>但不限于</w:t>
            </w:r>
            <w:r w:rsidRPr="00BC6A57">
              <w:rPr>
                <w:rFonts w:asciiTheme="minorEastAsia" w:eastAsiaTheme="minorEastAsia" w:hAnsiTheme="minorEastAsia" w:cs="宋体" w:hint="eastAsia"/>
                <w:sz w:val="21"/>
                <w:szCs w:val="18"/>
              </w:rPr>
              <w:t>以下的操作系统：Windows Server 2003 SP2（x86/x64）、Windows Server 2008（x86/x64）、Windows Server 2012、Windows Server 2016、Windows Server 2019；</w:t>
            </w:r>
            <w:proofErr w:type="spellStart"/>
            <w:r w:rsidRPr="00BC6A57">
              <w:rPr>
                <w:rFonts w:asciiTheme="minorEastAsia" w:eastAsiaTheme="minorEastAsia" w:hAnsiTheme="minorEastAsia" w:cs="宋体" w:hint="eastAsia"/>
                <w:sz w:val="21"/>
                <w:szCs w:val="18"/>
              </w:rPr>
              <w:t>RedHat</w:t>
            </w:r>
            <w:proofErr w:type="spellEnd"/>
            <w:r w:rsidRPr="00BC6A57">
              <w:rPr>
                <w:rFonts w:asciiTheme="minorEastAsia" w:eastAsiaTheme="minorEastAsia" w:hAnsiTheme="minorEastAsia" w:cs="宋体" w:hint="eastAsia"/>
                <w:sz w:val="21"/>
                <w:szCs w:val="18"/>
              </w:rPr>
              <w:t xml:space="preserve"> 4.3~RedHat 5.11（x86/x64）、</w:t>
            </w:r>
            <w:proofErr w:type="spellStart"/>
            <w:r w:rsidRPr="00BC6A57">
              <w:rPr>
                <w:rFonts w:asciiTheme="minorEastAsia" w:eastAsiaTheme="minorEastAsia" w:hAnsiTheme="minorEastAsia" w:cs="宋体" w:hint="eastAsia"/>
                <w:sz w:val="21"/>
                <w:szCs w:val="18"/>
              </w:rPr>
              <w:t>RedHat</w:t>
            </w:r>
            <w:proofErr w:type="spellEnd"/>
            <w:r w:rsidRPr="00BC6A57">
              <w:rPr>
                <w:rFonts w:asciiTheme="minorEastAsia" w:eastAsiaTheme="minorEastAsia" w:hAnsiTheme="minorEastAsia" w:cs="宋体" w:hint="eastAsia"/>
                <w:sz w:val="21"/>
                <w:szCs w:val="18"/>
              </w:rPr>
              <w:t xml:space="preserve"> 6.0~RedHat 6.7（x86/x64）、</w:t>
            </w:r>
            <w:proofErr w:type="spellStart"/>
            <w:r w:rsidRPr="00BC6A57">
              <w:rPr>
                <w:rFonts w:asciiTheme="minorEastAsia" w:eastAsiaTheme="minorEastAsia" w:hAnsiTheme="minorEastAsia" w:cs="宋体" w:hint="eastAsia"/>
                <w:sz w:val="21"/>
                <w:szCs w:val="18"/>
              </w:rPr>
              <w:t>RedHat</w:t>
            </w:r>
            <w:proofErr w:type="spellEnd"/>
            <w:r w:rsidRPr="00BC6A57">
              <w:rPr>
                <w:rFonts w:asciiTheme="minorEastAsia" w:eastAsiaTheme="minorEastAsia" w:hAnsiTheme="minorEastAsia" w:cs="宋体" w:hint="eastAsia"/>
                <w:sz w:val="21"/>
                <w:szCs w:val="18"/>
              </w:rPr>
              <w:t xml:space="preserve"> 7.0~RedHat 7.2 RedHat8.0 ；</w:t>
            </w:r>
            <w:proofErr w:type="spellStart"/>
            <w:r w:rsidRPr="00BC6A57">
              <w:rPr>
                <w:rFonts w:asciiTheme="minorEastAsia" w:eastAsiaTheme="minorEastAsia" w:hAnsiTheme="minorEastAsia" w:cs="宋体" w:hint="eastAsia"/>
                <w:sz w:val="21"/>
                <w:szCs w:val="18"/>
              </w:rPr>
              <w:t>CentOS</w:t>
            </w:r>
            <w:proofErr w:type="spellEnd"/>
            <w:r w:rsidRPr="00BC6A57">
              <w:rPr>
                <w:rFonts w:asciiTheme="minorEastAsia" w:eastAsiaTheme="minorEastAsia" w:hAnsiTheme="minorEastAsia" w:cs="宋体" w:hint="eastAsia"/>
                <w:sz w:val="21"/>
                <w:szCs w:val="18"/>
              </w:rPr>
              <w:t xml:space="preserve"> 4.3~CentOS 5.11（x86/x64）、</w:t>
            </w:r>
            <w:proofErr w:type="spellStart"/>
            <w:r w:rsidRPr="00BC6A57">
              <w:rPr>
                <w:rFonts w:asciiTheme="minorEastAsia" w:eastAsiaTheme="minorEastAsia" w:hAnsiTheme="minorEastAsia" w:cs="宋体" w:hint="eastAsia"/>
                <w:sz w:val="21"/>
                <w:szCs w:val="18"/>
              </w:rPr>
              <w:t>CentOS</w:t>
            </w:r>
            <w:proofErr w:type="spellEnd"/>
            <w:r w:rsidRPr="00BC6A57">
              <w:rPr>
                <w:rFonts w:asciiTheme="minorEastAsia" w:eastAsiaTheme="minorEastAsia" w:hAnsiTheme="minorEastAsia" w:cs="宋体" w:hint="eastAsia"/>
                <w:sz w:val="21"/>
                <w:szCs w:val="18"/>
              </w:rPr>
              <w:t xml:space="preserve"> 6.0~CentOS 6.10（x86/x64）、</w:t>
            </w:r>
            <w:proofErr w:type="spellStart"/>
            <w:r w:rsidRPr="00BC6A57">
              <w:rPr>
                <w:rFonts w:asciiTheme="minorEastAsia" w:eastAsiaTheme="minorEastAsia" w:hAnsiTheme="minorEastAsia" w:cs="宋体" w:hint="eastAsia"/>
                <w:sz w:val="21"/>
                <w:szCs w:val="18"/>
              </w:rPr>
              <w:t>CentOS</w:t>
            </w:r>
            <w:proofErr w:type="spellEnd"/>
            <w:r w:rsidRPr="00BC6A57">
              <w:rPr>
                <w:rFonts w:asciiTheme="minorEastAsia" w:eastAsiaTheme="minorEastAsia" w:hAnsiTheme="minorEastAsia" w:cs="宋体" w:hint="eastAsia"/>
                <w:sz w:val="21"/>
                <w:szCs w:val="18"/>
              </w:rPr>
              <w:t xml:space="preserve"> 7.0~CentOS 7.6、Centos8.0；Ubuntu10.0以上；</w:t>
            </w:r>
            <w:proofErr w:type="spellStart"/>
            <w:r w:rsidRPr="00BC6A57">
              <w:rPr>
                <w:rFonts w:asciiTheme="minorEastAsia" w:eastAsiaTheme="minorEastAsia" w:hAnsiTheme="minorEastAsia" w:cs="宋体" w:hint="eastAsia"/>
                <w:sz w:val="21"/>
                <w:szCs w:val="18"/>
              </w:rPr>
              <w:t>Suse</w:t>
            </w:r>
            <w:proofErr w:type="spellEnd"/>
            <w:r w:rsidRPr="00BC6A57">
              <w:rPr>
                <w:rFonts w:asciiTheme="minorEastAsia" w:eastAsiaTheme="minorEastAsia" w:hAnsiTheme="minorEastAsia" w:cs="宋体" w:hint="eastAsia"/>
                <w:sz w:val="21"/>
                <w:szCs w:val="18"/>
              </w:rPr>
              <w:t xml:space="preserve"> 10~Suse 10 sp3、</w:t>
            </w:r>
            <w:proofErr w:type="spellStart"/>
            <w:r w:rsidRPr="00BC6A57">
              <w:rPr>
                <w:rFonts w:asciiTheme="minorEastAsia" w:eastAsiaTheme="minorEastAsia" w:hAnsiTheme="minorEastAsia" w:cs="宋体" w:hint="eastAsia"/>
                <w:sz w:val="21"/>
                <w:szCs w:val="18"/>
              </w:rPr>
              <w:t>Suse</w:t>
            </w:r>
            <w:proofErr w:type="spellEnd"/>
            <w:r w:rsidRPr="00BC6A57">
              <w:rPr>
                <w:rFonts w:asciiTheme="minorEastAsia" w:eastAsiaTheme="minorEastAsia" w:hAnsiTheme="minorEastAsia" w:cs="宋体" w:hint="eastAsia"/>
                <w:sz w:val="21"/>
                <w:szCs w:val="18"/>
              </w:rPr>
              <w:t xml:space="preserve"> 11~Suse 11 sp3、Suse12；中标麒麟、红旗Redflag3~4；</w:t>
            </w:r>
          </w:p>
        </w:tc>
      </w:tr>
      <w:tr w:rsidR="00BC6A57" w:rsidRPr="00BC6A57" w:rsidTr="00F9394A">
        <w:tc>
          <w:tcPr>
            <w:tcW w:w="1737" w:type="dxa"/>
            <w:vMerge w:val="restart"/>
            <w:vAlign w:val="center"/>
          </w:tcPr>
          <w:p w:rsidR="00A95C87" w:rsidRPr="00BC6A57" w:rsidRDefault="00A95C87" w:rsidP="00F9394A">
            <w:pPr>
              <w:jc w:val="center"/>
              <w:rPr>
                <w:rFonts w:asciiTheme="minorEastAsia" w:eastAsiaTheme="minorEastAsia" w:hAnsiTheme="minorEastAsia" w:cs="宋体"/>
                <w:b/>
                <w:bCs/>
                <w:sz w:val="21"/>
                <w:szCs w:val="18"/>
              </w:rPr>
            </w:pPr>
            <w:r w:rsidRPr="00BC6A57">
              <w:rPr>
                <w:rFonts w:asciiTheme="minorEastAsia" w:eastAsiaTheme="minorEastAsia" w:hAnsiTheme="minorEastAsia" w:cs="宋体" w:hint="eastAsia"/>
                <w:b/>
                <w:bCs/>
                <w:sz w:val="21"/>
                <w:szCs w:val="18"/>
              </w:rPr>
              <w:t>产品安全机制</w:t>
            </w:r>
          </w:p>
        </w:tc>
        <w:tc>
          <w:tcPr>
            <w:tcW w:w="7614" w:type="dxa"/>
            <w:vAlign w:val="center"/>
          </w:tcPr>
          <w:p w:rsidR="00A95C87" w:rsidRPr="00BC6A57" w:rsidRDefault="00A95C87" w:rsidP="00F9394A">
            <w:pPr>
              <w:rPr>
                <w:rFonts w:asciiTheme="minorEastAsia" w:eastAsiaTheme="minorEastAsia" w:hAnsiTheme="minorEastAsia" w:cs="宋体"/>
                <w:sz w:val="21"/>
                <w:szCs w:val="18"/>
              </w:rPr>
            </w:pPr>
            <w:r w:rsidRPr="00BC6A57">
              <w:rPr>
                <w:rFonts w:asciiTheme="minorEastAsia" w:eastAsiaTheme="minorEastAsia" w:hAnsiTheme="minorEastAsia" w:cs="宋体" w:hint="eastAsia"/>
                <w:sz w:val="21"/>
                <w:szCs w:val="18"/>
              </w:rPr>
              <w:t>客户端具有反逆向、反调试功能、自保护功能，客户端和管理中心通信采用安全的加密机制</w:t>
            </w:r>
          </w:p>
        </w:tc>
      </w:tr>
      <w:tr w:rsidR="00BC6A57" w:rsidRPr="00BC6A57" w:rsidTr="00F9394A">
        <w:tc>
          <w:tcPr>
            <w:tcW w:w="1737" w:type="dxa"/>
            <w:vMerge/>
            <w:vAlign w:val="center"/>
          </w:tcPr>
          <w:p w:rsidR="00A95C87" w:rsidRPr="00BC6A57" w:rsidRDefault="00A95C87" w:rsidP="00F9394A">
            <w:pPr>
              <w:jc w:val="center"/>
              <w:rPr>
                <w:rFonts w:asciiTheme="minorEastAsia" w:eastAsiaTheme="minorEastAsia" w:hAnsiTheme="minorEastAsia" w:cs="宋体"/>
                <w:b/>
                <w:bCs/>
              </w:rPr>
            </w:pPr>
          </w:p>
        </w:tc>
        <w:tc>
          <w:tcPr>
            <w:tcW w:w="7614" w:type="dxa"/>
            <w:vAlign w:val="center"/>
          </w:tcPr>
          <w:p w:rsidR="00A95C87" w:rsidRPr="00BC6A57" w:rsidRDefault="00A95C87" w:rsidP="00F9394A">
            <w:pPr>
              <w:rPr>
                <w:rFonts w:asciiTheme="minorEastAsia" w:eastAsiaTheme="minorEastAsia" w:hAnsiTheme="minorEastAsia" w:cs="宋体"/>
                <w:sz w:val="21"/>
                <w:szCs w:val="18"/>
              </w:rPr>
            </w:pPr>
            <w:r w:rsidRPr="00BC6A57">
              <w:rPr>
                <w:rFonts w:asciiTheme="minorEastAsia" w:eastAsiaTheme="minorEastAsia" w:hAnsiTheme="minorEastAsia" w:cs="宋体" w:hint="eastAsia"/>
                <w:sz w:val="21"/>
                <w:szCs w:val="18"/>
              </w:rPr>
              <w:t>支持自我防护技术，即使客户端被意外关闭，防护依然有效</w:t>
            </w:r>
          </w:p>
        </w:tc>
      </w:tr>
      <w:tr w:rsidR="00BC6A57" w:rsidRPr="00BC6A57" w:rsidTr="00F9394A">
        <w:tc>
          <w:tcPr>
            <w:tcW w:w="1737" w:type="dxa"/>
            <w:vMerge w:val="restart"/>
            <w:vAlign w:val="center"/>
          </w:tcPr>
          <w:p w:rsidR="00A95C87" w:rsidRPr="00BC6A57" w:rsidRDefault="00A95C87"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主机资产清点</w:t>
            </w:r>
          </w:p>
        </w:tc>
        <w:tc>
          <w:tcPr>
            <w:tcW w:w="7614" w:type="dxa"/>
          </w:tcPr>
          <w:p w:rsidR="00A95C87" w:rsidRPr="00BC6A57" w:rsidRDefault="00A95C87" w:rsidP="00F9394A">
            <w:pPr>
              <w:rPr>
                <w:rFonts w:asciiTheme="minorEastAsia" w:eastAsiaTheme="minorEastAsia" w:hAnsiTheme="minorEastAsia"/>
                <w:sz w:val="21"/>
                <w:szCs w:val="18"/>
              </w:rPr>
            </w:pPr>
            <w:r w:rsidRPr="00BC6A57">
              <w:rPr>
                <w:rFonts w:asciiTheme="minorEastAsia" w:eastAsiaTheme="minorEastAsia" w:hAnsiTheme="minorEastAsia" w:hint="eastAsia"/>
                <w:sz w:val="21"/>
                <w:szCs w:val="18"/>
              </w:rPr>
              <w:t>支持展示当前服务器、进程、账户、软件应用、Web资产、Web服务、Web框架、数据库、端口、网络连接、启动服务、安装包、计划任务、环境变量、内核模块等分类资产数量统计，可对分类资产全局进行快速搜索，保留历史搜索记录并保存搜索条件以进行快捷搜索，同时提供服务器名、IP地址、操作系统、资产类型的筛选搜索；针对搜索结果，支持按资产类型导出</w:t>
            </w:r>
          </w:p>
        </w:tc>
      </w:tr>
      <w:tr w:rsidR="00BC6A57" w:rsidRPr="00BC6A57" w:rsidTr="00F9394A">
        <w:tc>
          <w:tcPr>
            <w:tcW w:w="1737" w:type="dxa"/>
            <w:vMerge/>
            <w:vAlign w:val="center"/>
          </w:tcPr>
          <w:p w:rsidR="00A95C87" w:rsidRPr="00BC6A57" w:rsidRDefault="00A95C87" w:rsidP="00F9394A">
            <w:pPr>
              <w:jc w:val="center"/>
              <w:rPr>
                <w:rFonts w:asciiTheme="minorEastAsia" w:eastAsiaTheme="minorEastAsia" w:hAnsiTheme="minorEastAsia"/>
                <w:b/>
                <w:bCs/>
                <w:sz w:val="21"/>
                <w:szCs w:val="18"/>
              </w:rPr>
            </w:pPr>
          </w:p>
        </w:tc>
        <w:tc>
          <w:tcPr>
            <w:tcW w:w="7614" w:type="dxa"/>
          </w:tcPr>
          <w:p w:rsidR="00A95C87" w:rsidRPr="00BC6A57" w:rsidRDefault="00A95C87" w:rsidP="00F9394A">
            <w:pPr>
              <w:rPr>
                <w:rFonts w:asciiTheme="minorEastAsia" w:eastAsiaTheme="minorEastAsia" w:hAnsiTheme="minorEastAsia"/>
                <w:sz w:val="21"/>
                <w:szCs w:val="18"/>
              </w:rPr>
            </w:pPr>
            <w:r w:rsidRPr="00BC6A57">
              <w:rPr>
                <w:rFonts w:asciiTheme="minorEastAsia" w:eastAsiaTheme="minorEastAsia" w:hAnsiTheme="minorEastAsia" w:hint="eastAsia"/>
                <w:sz w:val="21"/>
                <w:szCs w:val="18"/>
              </w:rPr>
              <w:t>支持展示服务器名称、状态、操作系统、IP地址等基本服务器资产信息，CPU、内存、磁盘、分区等硬件配置信息，负责人、资产级别、联系电话、邮件等运维信息，并提供搜索及导出功能</w:t>
            </w:r>
          </w:p>
        </w:tc>
      </w:tr>
      <w:tr w:rsidR="00BC6A57" w:rsidRPr="00BC6A57" w:rsidTr="00F9394A">
        <w:tc>
          <w:tcPr>
            <w:tcW w:w="1737" w:type="dxa"/>
            <w:vAlign w:val="center"/>
          </w:tcPr>
          <w:p w:rsidR="00A95C87" w:rsidRPr="00BC6A57" w:rsidRDefault="00A95C87"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主机资产发现</w:t>
            </w:r>
          </w:p>
        </w:tc>
        <w:tc>
          <w:tcPr>
            <w:tcW w:w="7614" w:type="dxa"/>
          </w:tcPr>
          <w:p w:rsidR="00A95C87" w:rsidRPr="00BC6A57" w:rsidRDefault="00A95C87" w:rsidP="00F9394A">
            <w:pPr>
              <w:rPr>
                <w:rFonts w:asciiTheme="minorEastAsia" w:eastAsiaTheme="minorEastAsia" w:hAnsiTheme="minorEastAsia"/>
                <w:sz w:val="21"/>
                <w:szCs w:val="18"/>
              </w:rPr>
            </w:pPr>
            <w:r w:rsidRPr="00BC6A57">
              <w:rPr>
                <w:rFonts w:asciiTheme="minorEastAsia" w:eastAsiaTheme="minorEastAsia" w:hAnsiTheme="minorEastAsia" w:hint="eastAsia"/>
                <w:sz w:val="21"/>
                <w:szCs w:val="18"/>
              </w:rPr>
              <w:t>支持对局域网内服务器的服务器进行扫描，并自动获取服务器相关信息，包括服务器名、在线状态、别名、主机IP、</w:t>
            </w:r>
            <w:proofErr w:type="spellStart"/>
            <w:r w:rsidRPr="00BC6A57">
              <w:rPr>
                <w:rFonts w:asciiTheme="minorEastAsia" w:eastAsiaTheme="minorEastAsia" w:hAnsiTheme="minorEastAsia" w:hint="eastAsia"/>
                <w:sz w:val="21"/>
                <w:szCs w:val="18"/>
              </w:rPr>
              <w:t>AgentID</w:t>
            </w:r>
            <w:proofErr w:type="spellEnd"/>
            <w:r w:rsidRPr="00BC6A57">
              <w:rPr>
                <w:rFonts w:asciiTheme="minorEastAsia" w:eastAsiaTheme="minorEastAsia" w:hAnsiTheme="minorEastAsia" w:hint="eastAsia"/>
                <w:sz w:val="21"/>
                <w:szCs w:val="18"/>
              </w:rPr>
              <w:t>、分组标签、操作系统、IPv4、IPv6、负责人、所属部门等信息，可通过自动、手动的进行资产发现的任务设置。</w:t>
            </w:r>
          </w:p>
        </w:tc>
      </w:tr>
      <w:tr w:rsidR="00BC6A57" w:rsidRPr="00BC6A57" w:rsidTr="00F9394A">
        <w:tc>
          <w:tcPr>
            <w:tcW w:w="1737" w:type="dxa"/>
            <w:vMerge w:val="restart"/>
            <w:vAlign w:val="center"/>
          </w:tcPr>
          <w:p w:rsidR="00A95C87" w:rsidRPr="00BC6A57" w:rsidRDefault="00A95C87"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微隔离</w:t>
            </w:r>
          </w:p>
        </w:tc>
        <w:tc>
          <w:tcPr>
            <w:tcW w:w="7614" w:type="dxa"/>
          </w:tcPr>
          <w:p w:rsidR="00A95C87" w:rsidRPr="00BC6A57" w:rsidRDefault="00A95C87" w:rsidP="00F9394A">
            <w:pPr>
              <w:rPr>
                <w:rFonts w:asciiTheme="minorEastAsia" w:eastAsiaTheme="minorEastAsia" w:hAnsiTheme="minorEastAsia"/>
                <w:sz w:val="21"/>
                <w:szCs w:val="18"/>
              </w:rPr>
            </w:pPr>
            <w:r w:rsidRPr="00BC6A57">
              <w:rPr>
                <w:rFonts w:asciiTheme="minorEastAsia" w:eastAsiaTheme="minorEastAsia" w:hAnsiTheme="minorEastAsia" w:cs="宋体" w:hint="eastAsia"/>
                <w:szCs w:val="24"/>
              </w:rPr>
              <w:t>★</w:t>
            </w:r>
            <w:r w:rsidRPr="00BC6A57">
              <w:rPr>
                <w:rFonts w:asciiTheme="minorEastAsia" w:eastAsiaTheme="minorEastAsia" w:hAnsiTheme="minorEastAsia" w:hint="eastAsia"/>
                <w:sz w:val="21"/>
                <w:szCs w:val="18"/>
              </w:rPr>
              <w:t>支持自动学习并梳理出对互联网暴露的服务器端口信息，并提供端口处置</w:t>
            </w:r>
            <w:r w:rsidRPr="00BC6A57">
              <w:rPr>
                <w:rFonts w:asciiTheme="minorEastAsia" w:eastAsiaTheme="minorEastAsia" w:hAnsiTheme="minorEastAsia" w:hint="eastAsia"/>
                <w:b/>
                <w:bCs/>
                <w:sz w:val="21"/>
                <w:szCs w:val="18"/>
              </w:rPr>
              <w:t>（提供产品截图证明并加盖厂商公章）</w:t>
            </w:r>
          </w:p>
        </w:tc>
      </w:tr>
      <w:tr w:rsidR="00BC6A57" w:rsidRPr="00BC6A57" w:rsidTr="00F9394A">
        <w:tc>
          <w:tcPr>
            <w:tcW w:w="1737" w:type="dxa"/>
            <w:vMerge/>
            <w:vAlign w:val="center"/>
          </w:tcPr>
          <w:p w:rsidR="00A95C87" w:rsidRPr="00BC6A57" w:rsidRDefault="00A95C87" w:rsidP="00F9394A">
            <w:pPr>
              <w:jc w:val="center"/>
              <w:rPr>
                <w:rFonts w:asciiTheme="minorEastAsia" w:eastAsiaTheme="minorEastAsia" w:hAnsiTheme="minorEastAsia"/>
                <w:b/>
                <w:bCs/>
                <w:sz w:val="21"/>
                <w:szCs w:val="18"/>
              </w:rPr>
            </w:pPr>
          </w:p>
        </w:tc>
        <w:tc>
          <w:tcPr>
            <w:tcW w:w="7614" w:type="dxa"/>
          </w:tcPr>
          <w:p w:rsidR="00A95C87" w:rsidRPr="00BC6A57" w:rsidRDefault="00A95C87" w:rsidP="00F9394A">
            <w:pPr>
              <w:rPr>
                <w:rFonts w:asciiTheme="minorEastAsia" w:eastAsiaTheme="minorEastAsia" w:hAnsiTheme="minorEastAsia"/>
                <w:sz w:val="21"/>
                <w:szCs w:val="18"/>
              </w:rPr>
            </w:pPr>
            <w:r w:rsidRPr="00BC6A57">
              <w:rPr>
                <w:rFonts w:asciiTheme="minorEastAsia" w:eastAsiaTheme="minorEastAsia" w:hAnsiTheme="minorEastAsia" w:cs="宋体" w:hint="eastAsia"/>
                <w:szCs w:val="24"/>
              </w:rPr>
              <w:t>★</w:t>
            </w:r>
            <w:r w:rsidRPr="00BC6A57">
              <w:rPr>
                <w:rFonts w:asciiTheme="minorEastAsia" w:eastAsiaTheme="minorEastAsia" w:hAnsiTheme="minorEastAsia" w:hint="eastAsia"/>
                <w:sz w:val="21"/>
                <w:szCs w:val="18"/>
              </w:rPr>
              <w:t>支持自动学习并梳理出内网端口访问情况，并提供端口处置</w:t>
            </w:r>
            <w:r w:rsidRPr="00BC6A57">
              <w:rPr>
                <w:rFonts w:asciiTheme="minorEastAsia" w:eastAsiaTheme="minorEastAsia" w:hAnsiTheme="minorEastAsia" w:hint="eastAsia"/>
                <w:b/>
                <w:bCs/>
                <w:sz w:val="21"/>
                <w:szCs w:val="18"/>
              </w:rPr>
              <w:t>（提供产品截图证明并加盖厂商公章）</w:t>
            </w:r>
          </w:p>
        </w:tc>
      </w:tr>
      <w:tr w:rsidR="00BC6A57" w:rsidRPr="00BC6A57" w:rsidTr="00F9394A">
        <w:tc>
          <w:tcPr>
            <w:tcW w:w="1737" w:type="dxa"/>
            <w:vAlign w:val="center"/>
          </w:tcPr>
          <w:p w:rsidR="00A95C87" w:rsidRPr="00BC6A57" w:rsidRDefault="00A95C87"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外连白名单</w:t>
            </w:r>
          </w:p>
        </w:tc>
        <w:tc>
          <w:tcPr>
            <w:tcW w:w="7614" w:type="dxa"/>
          </w:tcPr>
          <w:p w:rsidR="00A95C87" w:rsidRPr="00BC6A57" w:rsidRDefault="00A95C87" w:rsidP="00F9394A">
            <w:pPr>
              <w:rPr>
                <w:rFonts w:asciiTheme="minorEastAsia" w:eastAsiaTheme="minorEastAsia" w:hAnsiTheme="minorEastAsia"/>
                <w:sz w:val="21"/>
                <w:szCs w:val="18"/>
              </w:rPr>
            </w:pPr>
            <w:r w:rsidRPr="00BC6A57">
              <w:rPr>
                <w:rFonts w:asciiTheme="minorEastAsia" w:eastAsiaTheme="minorEastAsia" w:hAnsiTheme="minorEastAsia" w:cs="宋体" w:hint="eastAsia"/>
                <w:szCs w:val="24"/>
              </w:rPr>
              <w:t>★</w:t>
            </w:r>
            <w:r w:rsidRPr="00BC6A57">
              <w:rPr>
                <w:rFonts w:asciiTheme="minorEastAsia" w:eastAsiaTheme="minorEastAsia" w:hAnsiTheme="minorEastAsia" w:hint="eastAsia"/>
                <w:sz w:val="21"/>
                <w:szCs w:val="18"/>
              </w:rPr>
              <w:t>支持从服务器、进程维度监控分析进程外连情况，外连IP地址及域名，并提供告警</w:t>
            </w:r>
            <w:r w:rsidRPr="00BC6A57">
              <w:rPr>
                <w:rFonts w:asciiTheme="minorEastAsia" w:eastAsiaTheme="minorEastAsia" w:hAnsiTheme="minorEastAsia" w:hint="eastAsia"/>
                <w:b/>
                <w:bCs/>
                <w:sz w:val="21"/>
                <w:szCs w:val="18"/>
              </w:rPr>
              <w:t>（提供产品截图证明并加盖厂商公章）</w:t>
            </w:r>
          </w:p>
        </w:tc>
      </w:tr>
      <w:tr w:rsidR="00BC6A57" w:rsidRPr="00BC6A57" w:rsidTr="00F9394A">
        <w:tc>
          <w:tcPr>
            <w:tcW w:w="1737" w:type="dxa"/>
            <w:vAlign w:val="center"/>
          </w:tcPr>
          <w:p w:rsidR="00A95C87" w:rsidRPr="00BC6A57" w:rsidRDefault="00A95C87"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风险发现</w:t>
            </w:r>
          </w:p>
        </w:tc>
        <w:tc>
          <w:tcPr>
            <w:tcW w:w="7614" w:type="dxa"/>
          </w:tcPr>
          <w:p w:rsidR="00A95C87" w:rsidRPr="00BC6A57" w:rsidRDefault="00A95C87" w:rsidP="00F9394A">
            <w:pPr>
              <w:rPr>
                <w:rFonts w:asciiTheme="minorEastAsia" w:eastAsiaTheme="minorEastAsia" w:hAnsiTheme="minorEastAsia" w:cs="宋体"/>
                <w:szCs w:val="24"/>
              </w:rPr>
            </w:pPr>
            <w:r w:rsidRPr="00BC6A57">
              <w:rPr>
                <w:rFonts w:asciiTheme="minorEastAsia" w:eastAsiaTheme="minorEastAsia" w:hAnsiTheme="minorEastAsia" w:cs="宋体" w:hint="eastAsia"/>
                <w:szCs w:val="24"/>
              </w:rPr>
              <w:t>支持服务器系统级、数据库、中间件、应用级的弱口令、口令复用扫描，并可对扫描的结果进行修复验证，还可对口令风险的扫描任务进行设置，包括任务名称、目标服务器、扫描类型、扫描所用字典、执行周期等方式。</w:t>
            </w:r>
          </w:p>
        </w:tc>
      </w:tr>
      <w:tr w:rsidR="00BC6A57" w:rsidRPr="00BC6A57" w:rsidTr="00F9394A">
        <w:tc>
          <w:tcPr>
            <w:tcW w:w="1737" w:type="dxa"/>
            <w:vAlign w:val="center"/>
          </w:tcPr>
          <w:p w:rsidR="00A95C87" w:rsidRPr="00BC6A57" w:rsidRDefault="00A95C87"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软件漏洞检测</w:t>
            </w:r>
          </w:p>
        </w:tc>
        <w:tc>
          <w:tcPr>
            <w:tcW w:w="7614" w:type="dxa"/>
          </w:tcPr>
          <w:p w:rsidR="00A95C87" w:rsidRPr="00BC6A57" w:rsidRDefault="00A95C87" w:rsidP="00F9394A">
            <w:pPr>
              <w:rPr>
                <w:rFonts w:asciiTheme="minorEastAsia" w:eastAsiaTheme="minorEastAsia" w:hAnsiTheme="minorEastAsia" w:cs="宋体"/>
                <w:szCs w:val="24"/>
              </w:rPr>
            </w:pPr>
            <w:r w:rsidRPr="00BC6A57">
              <w:rPr>
                <w:rFonts w:asciiTheme="minorEastAsia" w:eastAsiaTheme="minorEastAsia" w:hAnsiTheme="minorEastAsia" w:cs="宋体" w:hint="eastAsia"/>
                <w:szCs w:val="24"/>
              </w:rPr>
              <w:t>可对服务器的软件漏洞进行综合扫描，并可对扫描方式、扫描周期进行设置，并以报告的形式展示软件漏洞扫描结果，包括：问题机器TOP5、影响最多漏洞TOP5、漏洞发现趋势等</w:t>
            </w:r>
          </w:p>
        </w:tc>
      </w:tr>
      <w:tr w:rsidR="00BC6A57" w:rsidRPr="00BC6A57" w:rsidTr="00F9394A">
        <w:tc>
          <w:tcPr>
            <w:tcW w:w="1737" w:type="dxa"/>
            <w:vAlign w:val="center"/>
          </w:tcPr>
          <w:p w:rsidR="00A95C87" w:rsidRPr="00BC6A57" w:rsidRDefault="00A95C87"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基线检查</w:t>
            </w:r>
          </w:p>
        </w:tc>
        <w:tc>
          <w:tcPr>
            <w:tcW w:w="7614" w:type="dxa"/>
          </w:tcPr>
          <w:p w:rsidR="00A95C87" w:rsidRPr="00BC6A57" w:rsidRDefault="00A95C87" w:rsidP="00F9394A">
            <w:pPr>
              <w:rPr>
                <w:rFonts w:asciiTheme="minorEastAsia" w:eastAsiaTheme="minorEastAsia" w:hAnsiTheme="minorEastAsia"/>
                <w:sz w:val="21"/>
                <w:szCs w:val="18"/>
              </w:rPr>
            </w:pPr>
            <w:r w:rsidRPr="00BC6A57">
              <w:rPr>
                <w:rFonts w:asciiTheme="minorEastAsia" w:eastAsiaTheme="minorEastAsia" w:hAnsiTheme="minorEastAsia" w:hint="eastAsia"/>
                <w:sz w:val="21"/>
                <w:szCs w:val="18"/>
              </w:rPr>
              <w:t>可支持等级保护2.0的二级、三级检查、测评、整改的业务检查，系统内置官方等保2.0的二级、三级基线模板，满足等保二级及等保三级要求，同时支持用户自定义基线检查任务。并支持基线检查结果的图形化统计，包括：合规率、问题项TOP5、风险服务器TOP5等维度的统计，并可导出基线检查报告。</w:t>
            </w:r>
          </w:p>
        </w:tc>
      </w:tr>
      <w:tr w:rsidR="00BC6A57" w:rsidRPr="00BC6A57" w:rsidTr="00F9394A">
        <w:tc>
          <w:tcPr>
            <w:tcW w:w="1737" w:type="dxa"/>
            <w:vAlign w:val="center"/>
          </w:tcPr>
          <w:p w:rsidR="00A95C87" w:rsidRPr="00BC6A57" w:rsidRDefault="00A95C87"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lastRenderedPageBreak/>
              <w:t>病毒查杀</w:t>
            </w:r>
          </w:p>
        </w:tc>
        <w:tc>
          <w:tcPr>
            <w:tcW w:w="7614" w:type="dxa"/>
          </w:tcPr>
          <w:p w:rsidR="00A95C87" w:rsidRPr="00BC6A57" w:rsidRDefault="00A95C87" w:rsidP="00F9394A">
            <w:pPr>
              <w:rPr>
                <w:rFonts w:asciiTheme="minorEastAsia" w:eastAsiaTheme="minorEastAsia" w:hAnsiTheme="minorEastAsia"/>
                <w:sz w:val="21"/>
                <w:szCs w:val="18"/>
              </w:rPr>
            </w:pPr>
            <w:r w:rsidRPr="00BC6A57">
              <w:rPr>
                <w:rFonts w:asciiTheme="minorEastAsia" w:eastAsiaTheme="minorEastAsia" w:hAnsiTheme="minorEastAsia" w:hint="eastAsia"/>
                <w:sz w:val="21"/>
                <w:szCs w:val="18"/>
              </w:rPr>
              <w:t>采用主动的方式进行自动化病毒查杀，可支持</w:t>
            </w:r>
            <w:proofErr w:type="spellStart"/>
            <w:r w:rsidRPr="00BC6A57">
              <w:rPr>
                <w:rFonts w:asciiTheme="minorEastAsia" w:eastAsiaTheme="minorEastAsia" w:hAnsiTheme="minorEastAsia" w:hint="eastAsia"/>
                <w:sz w:val="21"/>
                <w:szCs w:val="18"/>
              </w:rPr>
              <w:t>Bitdefender</w:t>
            </w:r>
            <w:proofErr w:type="spellEnd"/>
            <w:r w:rsidRPr="00BC6A57">
              <w:rPr>
                <w:rFonts w:asciiTheme="minorEastAsia" w:eastAsiaTheme="minorEastAsia" w:hAnsiTheme="minorEastAsia" w:hint="eastAsia"/>
                <w:sz w:val="21"/>
                <w:szCs w:val="18"/>
              </w:rPr>
              <w:t>、</w:t>
            </w:r>
            <w:proofErr w:type="spellStart"/>
            <w:r w:rsidRPr="00BC6A57">
              <w:rPr>
                <w:rFonts w:asciiTheme="minorEastAsia" w:eastAsiaTheme="minorEastAsia" w:hAnsiTheme="minorEastAsia" w:hint="eastAsia"/>
                <w:sz w:val="21"/>
                <w:szCs w:val="18"/>
              </w:rPr>
              <w:t>ClamAV</w:t>
            </w:r>
            <w:proofErr w:type="spellEnd"/>
            <w:r w:rsidRPr="00BC6A57">
              <w:rPr>
                <w:rFonts w:asciiTheme="minorEastAsia" w:eastAsiaTheme="minorEastAsia" w:hAnsiTheme="minorEastAsia" w:hint="eastAsia"/>
                <w:sz w:val="21"/>
                <w:szCs w:val="18"/>
              </w:rPr>
              <w:t>、</w:t>
            </w:r>
            <w:proofErr w:type="spellStart"/>
            <w:r w:rsidRPr="00BC6A57">
              <w:rPr>
                <w:rFonts w:asciiTheme="minorEastAsia" w:eastAsiaTheme="minorEastAsia" w:hAnsiTheme="minorEastAsia" w:hint="eastAsia"/>
                <w:sz w:val="21"/>
                <w:szCs w:val="18"/>
              </w:rPr>
              <w:t>Qowl</w:t>
            </w:r>
            <w:proofErr w:type="spellEnd"/>
            <w:r w:rsidRPr="00BC6A57">
              <w:rPr>
                <w:rFonts w:asciiTheme="minorEastAsia" w:eastAsiaTheme="minorEastAsia" w:hAnsiTheme="minorEastAsia" w:hint="eastAsia"/>
                <w:sz w:val="21"/>
                <w:szCs w:val="18"/>
              </w:rPr>
              <w:t>等多引擎技术识别并查杀最新病毒；可支持病毒文件自动隔离、自动删除、不处理三种方式。并可将病毒查杀的结果导出报告</w:t>
            </w:r>
          </w:p>
        </w:tc>
      </w:tr>
      <w:tr w:rsidR="00BC6A57" w:rsidRPr="00BC6A57" w:rsidTr="00F9394A">
        <w:tc>
          <w:tcPr>
            <w:tcW w:w="1737" w:type="dxa"/>
            <w:vAlign w:val="center"/>
          </w:tcPr>
          <w:p w:rsidR="00A95C87" w:rsidRPr="00BC6A57" w:rsidRDefault="00A95C87"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异常登陆监测</w:t>
            </w:r>
          </w:p>
        </w:tc>
        <w:tc>
          <w:tcPr>
            <w:tcW w:w="7614" w:type="dxa"/>
          </w:tcPr>
          <w:p w:rsidR="00A95C87" w:rsidRPr="00BC6A57" w:rsidRDefault="00A95C87" w:rsidP="00F9394A">
            <w:pPr>
              <w:rPr>
                <w:rFonts w:asciiTheme="minorEastAsia" w:eastAsiaTheme="minorEastAsia" w:hAnsiTheme="minorEastAsia"/>
                <w:sz w:val="21"/>
                <w:szCs w:val="18"/>
              </w:rPr>
            </w:pPr>
            <w:r w:rsidRPr="00BC6A57">
              <w:rPr>
                <w:rFonts w:asciiTheme="minorEastAsia" w:eastAsiaTheme="minorEastAsia" w:hAnsiTheme="minorEastAsia" w:hint="eastAsia"/>
                <w:sz w:val="21"/>
                <w:szCs w:val="18"/>
              </w:rPr>
              <w:t>以违规登录、可疑登录的视角，对异常登录行为进行监控及告警，包括：登录账号、来源IP、登录区域、服务器IP、操作系统等，并可进行登陆规则的设置，以及告警设置</w:t>
            </w:r>
          </w:p>
        </w:tc>
      </w:tr>
      <w:tr w:rsidR="00BC6A57" w:rsidRPr="00BC6A57" w:rsidTr="00F9394A">
        <w:tc>
          <w:tcPr>
            <w:tcW w:w="1737" w:type="dxa"/>
            <w:vAlign w:val="center"/>
          </w:tcPr>
          <w:p w:rsidR="00A95C87" w:rsidRPr="00BC6A57" w:rsidRDefault="00A95C87" w:rsidP="00F9394A">
            <w:pPr>
              <w:jc w:val="center"/>
              <w:rPr>
                <w:rFonts w:asciiTheme="minorEastAsia" w:eastAsiaTheme="minorEastAsia" w:hAnsiTheme="minorEastAsia"/>
                <w:b/>
                <w:bCs/>
                <w:sz w:val="21"/>
                <w:szCs w:val="18"/>
              </w:rPr>
            </w:pPr>
            <w:proofErr w:type="spellStart"/>
            <w:r w:rsidRPr="00BC6A57">
              <w:rPr>
                <w:rFonts w:asciiTheme="minorEastAsia" w:eastAsiaTheme="minorEastAsia" w:hAnsiTheme="minorEastAsia" w:hint="eastAsia"/>
                <w:b/>
                <w:bCs/>
                <w:sz w:val="21"/>
                <w:szCs w:val="18"/>
              </w:rPr>
              <w:t>W</w:t>
            </w:r>
            <w:r w:rsidRPr="00BC6A57">
              <w:rPr>
                <w:rFonts w:asciiTheme="minorEastAsia" w:eastAsiaTheme="minorEastAsia" w:hAnsiTheme="minorEastAsia"/>
                <w:b/>
                <w:bCs/>
                <w:sz w:val="21"/>
                <w:szCs w:val="18"/>
              </w:rPr>
              <w:t>ebshell</w:t>
            </w:r>
            <w:proofErr w:type="spellEnd"/>
            <w:r w:rsidRPr="00BC6A57">
              <w:rPr>
                <w:rFonts w:asciiTheme="minorEastAsia" w:eastAsiaTheme="minorEastAsia" w:hAnsiTheme="minorEastAsia" w:hint="eastAsia"/>
                <w:b/>
                <w:bCs/>
                <w:sz w:val="21"/>
                <w:szCs w:val="18"/>
              </w:rPr>
              <w:t>检测</w:t>
            </w:r>
          </w:p>
        </w:tc>
        <w:tc>
          <w:tcPr>
            <w:tcW w:w="7614" w:type="dxa"/>
          </w:tcPr>
          <w:p w:rsidR="00A95C87" w:rsidRPr="00BC6A57" w:rsidRDefault="00A95C87" w:rsidP="00F9394A">
            <w:pPr>
              <w:rPr>
                <w:rFonts w:asciiTheme="minorEastAsia" w:eastAsiaTheme="minorEastAsia" w:hAnsiTheme="minorEastAsia"/>
                <w:sz w:val="21"/>
                <w:szCs w:val="18"/>
              </w:rPr>
            </w:pPr>
            <w:r w:rsidRPr="00BC6A57">
              <w:rPr>
                <w:rFonts w:asciiTheme="minorEastAsia" w:eastAsiaTheme="minorEastAsia" w:hAnsiTheme="minorEastAsia" w:hint="eastAsia"/>
                <w:sz w:val="21"/>
                <w:szCs w:val="18"/>
              </w:rPr>
              <w:t>自动识别web服务目录，并实时进行</w:t>
            </w:r>
            <w:proofErr w:type="spellStart"/>
            <w:r w:rsidRPr="00BC6A57">
              <w:rPr>
                <w:rFonts w:asciiTheme="minorEastAsia" w:eastAsiaTheme="minorEastAsia" w:hAnsiTheme="minorEastAsia" w:hint="eastAsia"/>
                <w:sz w:val="21"/>
                <w:szCs w:val="18"/>
              </w:rPr>
              <w:t>webshell</w:t>
            </w:r>
            <w:proofErr w:type="spellEnd"/>
            <w:r w:rsidRPr="00BC6A57">
              <w:rPr>
                <w:rFonts w:asciiTheme="minorEastAsia" w:eastAsiaTheme="minorEastAsia" w:hAnsiTheme="minorEastAsia" w:hint="eastAsia"/>
                <w:sz w:val="21"/>
                <w:szCs w:val="18"/>
              </w:rPr>
              <w:t>后门的扫描，包括：危险级别、文件路径、文件代销、文件MD5、文件修改时间、</w:t>
            </w:r>
            <w:proofErr w:type="spellStart"/>
            <w:r w:rsidRPr="00BC6A57">
              <w:rPr>
                <w:rFonts w:asciiTheme="minorEastAsia" w:eastAsiaTheme="minorEastAsia" w:hAnsiTheme="minorEastAsia" w:hint="eastAsia"/>
                <w:sz w:val="21"/>
                <w:szCs w:val="18"/>
              </w:rPr>
              <w:t>webshell</w:t>
            </w:r>
            <w:proofErr w:type="spellEnd"/>
            <w:r w:rsidRPr="00BC6A57">
              <w:rPr>
                <w:rFonts w:asciiTheme="minorEastAsia" w:eastAsiaTheme="minorEastAsia" w:hAnsiTheme="minorEastAsia" w:hint="eastAsia"/>
                <w:sz w:val="21"/>
                <w:szCs w:val="18"/>
              </w:rPr>
              <w:t>发现时间、感染服务器等信息。</w:t>
            </w:r>
          </w:p>
        </w:tc>
      </w:tr>
      <w:tr w:rsidR="00BC6A57" w:rsidRPr="00BC6A57" w:rsidTr="00F9394A">
        <w:tc>
          <w:tcPr>
            <w:tcW w:w="1737" w:type="dxa"/>
            <w:vAlign w:val="center"/>
          </w:tcPr>
          <w:p w:rsidR="00A95C87" w:rsidRPr="00BC6A57" w:rsidRDefault="00A95C87"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攻击溯源分析</w:t>
            </w:r>
          </w:p>
        </w:tc>
        <w:tc>
          <w:tcPr>
            <w:tcW w:w="7614" w:type="dxa"/>
          </w:tcPr>
          <w:p w:rsidR="00A95C87" w:rsidRPr="00BC6A57" w:rsidRDefault="00A95C87" w:rsidP="00F9394A">
            <w:pPr>
              <w:rPr>
                <w:rFonts w:asciiTheme="minorEastAsia" w:eastAsiaTheme="minorEastAsia" w:hAnsiTheme="minorEastAsia"/>
                <w:sz w:val="21"/>
                <w:szCs w:val="18"/>
              </w:rPr>
            </w:pPr>
            <w:r w:rsidRPr="00BC6A57">
              <w:rPr>
                <w:rFonts w:asciiTheme="minorEastAsia" w:eastAsiaTheme="minorEastAsia" w:hAnsiTheme="minorEastAsia" w:cs="宋体" w:hint="eastAsia"/>
                <w:szCs w:val="24"/>
              </w:rPr>
              <w:t>★</w:t>
            </w:r>
            <w:r w:rsidRPr="00BC6A57">
              <w:rPr>
                <w:rFonts w:asciiTheme="minorEastAsia" w:eastAsiaTheme="minorEastAsia" w:hAnsiTheme="minorEastAsia" w:hint="eastAsia"/>
                <w:sz w:val="21"/>
                <w:szCs w:val="18"/>
              </w:rPr>
              <w:t>支持记录当前所有服务器产生的事件日志，并提供筛选的功能和自定义时间段筛选查询，用户可通过安全日志快速锁定问题服务器，并进行相应处理。同时支持对安全事件进行溯源分析，对安全事件的等级、攻击类型、A</w:t>
            </w:r>
            <w:r w:rsidRPr="00BC6A57">
              <w:rPr>
                <w:rFonts w:asciiTheme="minorEastAsia" w:eastAsiaTheme="minorEastAsia" w:hAnsiTheme="minorEastAsia"/>
                <w:sz w:val="21"/>
                <w:szCs w:val="18"/>
              </w:rPr>
              <w:t>TT&amp;CK ID</w:t>
            </w:r>
            <w:r w:rsidRPr="00BC6A57">
              <w:rPr>
                <w:rFonts w:asciiTheme="minorEastAsia" w:eastAsiaTheme="minorEastAsia" w:hAnsiTheme="minorEastAsia" w:hint="eastAsia"/>
                <w:sz w:val="21"/>
                <w:szCs w:val="18"/>
              </w:rPr>
              <w:t>、A</w:t>
            </w:r>
            <w:r w:rsidRPr="00BC6A57">
              <w:rPr>
                <w:rFonts w:asciiTheme="minorEastAsia" w:eastAsiaTheme="minorEastAsia" w:hAnsiTheme="minorEastAsia"/>
                <w:sz w:val="21"/>
                <w:szCs w:val="18"/>
              </w:rPr>
              <w:t>TT</w:t>
            </w:r>
            <w:r w:rsidRPr="00BC6A57">
              <w:rPr>
                <w:rFonts w:asciiTheme="minorEastAsia" w:eastAsiaTheme="minorEastAsia" w:hAnsiTheme="minorEastAsia" w:hint="eastAsia"/>
                <w:sz w:val="21"/>
                <w:szCs w:val="18"/>
              </w:rPr>
              <w:t>攻击阶段进行匹配。</w:t>
            </w:r>
            <w:r w:rsidRPr="00BC6A57">
              <w:rPr>
                <w:rFonts w:asciiTheme="minorEastAsia" w:eastAsiaTheme="minorEastAsia" w:hAnsiTheme="minorEastAsia" w:hint="eastAsia"/>
                <w:b/>
                <w:bCs/>
                <w:sz w:val="21"/>
                <w:szCs w:val="18"/>
              </w:rPr>
              <w:t>（提供产品截图证明并加盖厂商公章）</w:t>
            </w:r>
          </w:p>
        </w:tc>
      </w:tr>
      <w:tr w:rsidR="00BC6A57" w:rsidRPr="00BC6A57" w:rsidTr="00F9394A">
        <w:tc>
          <w:tcPr>
            <w:tcW w:w="1737" w:type="dxa"/>
            <w:vAlign w:val="center"/>
          </w:tcPr>
          <w:p w:rsidR="00A95C87" w:rsidRPr="00BC6A57" w:rsidRDefault="00A95C87"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应用防护</w:t>
            </w:r>
          </w:p>
        </w:tc>
        <w:tc>
          <w:tcPr>
            <w:tcW w:w="7614" w:type="dxa"/>
          </w:tcPr>
          <w:p w:rsidR="00A95C87" w:rsidRPr="00BC6A57" w:rsidRDefault="00BC6A57" w:rsidP="00F9394A">
            <w:pPr>
              <w:rPr>
                <w:rFonts w:asciiTheme="minorEastAsia" w:eastAsiaTheme="minorEastAsia" w:hAnsiTheme="minorEastAsia"/>
                <w:sz w:val="21"/>
                <w:szCs w:val="18"/>
              </w:rPr>
            </w:pPr>
            <w:r w:rsidRPr="00BC6A57">
              <w:rPr>
                <w:rFonts w:asciiTheme="minorEastAsia" w:eastAsiaTheme="minorEastAsia" w:hAnsiTheme="minorEastAsia" w:hint="eastAsia"/>
                <w:sz w:val="21"/>
                <w:szCs w:val="18"/>
              </w:rPr>
              <w:t>★支持RASP（Runtime Application Self Protection）运行时应用自我保护技术，可对ASP、.Net、PHP、Java四种语言进行RASP防护，通过对应用系统流量、上下文、行为进行持续监控，有效抵御一句话木马、变形/未活动/加密</w:t>
            </w:r>
            <w:proofErr w:type="spellStart"/>
            <w:r w:rsidRPr="00BC6A57">
              <w:rPr>
                <w:rFonts w:asciiTheme="minorEastAsia" w:eastAsiaTheme="minorEastAsia" w:hAnsiTheme="minorEastAsia" w:hint="eastAsia"/>
                <w:sz w:val="21"/>
                <w:szCs w:val="18"/>
              </w:rPr>
              <w:t>Webshell</w:t>
            </w:r>
            <w:proofErr w:type="spellEnd"/>
            <w:r w:rsidRPr="00BC6A57">
              <w:rPr>
                <w:rFonts w:asciiTheme="minorEastAsia" w:eastAsiaTheme="minorEastAsia" w:hAnsiTheme="minorEastAsia" w:hint="eastAsia"/>
                <w:sz w:val="21"/>
                <w:szCs w:val="18"/>
              </w:rPr>
              <w:t>、SQL注入、命令执行、文件上传、任意文件读写、反序列化、Struts2漏洞等高级Web应用攻击</w:t>
            </w:r>
            <w:r w:rsidRPr="00BC6A57">
              <w:rPr>
                <w:rFonts w:asciiTheme="minorEastAsia" w:eastAsiaTheme="minorEastAsia" w:hAnsiTheme="minorEastAsia" w:hint="eastAsia"/>
                <w:b/>
                <w:bCs/>
                <w:sz w:val="21"/>
                <w:szCs w:val="18"/>
              </w:rPr>
              <w:t>（提供产品截图证明并加盖厂商公章）</w:t>
            </w:r>
          </w:p>
        </w:tc>
      </w:tr>
      <w:tr w:rsidR="00BC6A57" w:rsidRPr="00BC6A57" w:rsidTr="00F9394A">
        <w:tc>
          <w:tcPr>
            <w:tcW w:w="1737" w:type="dxa"/>
            <w:vAlign w:val="center"/>
          </w:tcPr>
          <w:p w:rsidR="00A95C87" w:rsidRPr="00BC6A57" w:rsidRDefault="00A95C87"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系统防护加固</w:t>
            </w:r>
          </w:p>
        </w:tc>
        <w:tc>
          <w:tcPr>
            <w:tcW w:w="7614" w:type="dxa"/>
          </w:tcPr>
          <w:p w:rsidR="00A95C87" w:rsidRPr="00BC6A57" w:rsidRDefault="00A95C87" w:rsidP="00BC6A57">
            <w:pPr>
              <w:rPr>
                <w:rFonts w:asciiTheme="minorEastAsia" w:eastAsiaTheme="minorEastAsia" w:hAnsiTheme="minorEastAsia"/>
                <w:sz w:val="21"/>
                <w:szCs w:val="18"/>
              </w:rPr>
            </w:pPr>
            <w:r w:rsidRPr="00BC6A57">
              <w:rPr>
                <w:rFonts w:asciiTheme="minorEastAsia" w:eastAsiaTheme="minorEastAsia" w:hAnsiTheme="minorEastAsia" w:hint="eastAsia"/>
                <w:sz w:val="21"/>
                <w:szCs w:val="18"/>
              </w:rPr>
              <w:t>支持系统内核加固技术，对非法创建文件、非法更改系统设置、非法创建可执行文件、非法提权等恶意行为进行监控和防护。</w:t>
            </w:r>
          </w:p>
        </w:tc>
      </w:tr>
      <w:tr w:rsidR="00BC6A57" w:rsidRPr="00BC6A57" w:rsidTr="00F9394A">
        <w:tc>
          <w:tcPr>
            <w:tcW w:w="1737" w:type="dxa"/>
            <w:vAlign w:val="center"/>
          </w:tcPr>
          <w:p w:rsidR="00A95C87" w:rsidRPr="00BC6A57" w:rsidRDefault="00A95C87"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文件防篡改</w:t>
            </w:r>
          </w:p>
        </w:tc>
        <w:tc>
          <w:tcPr>
            <w:tcW w:w="7614" w:type="dxa"/>
          </w:tcPr>
          <w:p w:rsidR="00A95C87" w:rsidRPr="00BC6A57" w:rsidRDefault="00A95C87" w:rsidP="00BC6A57">
            <w:pPr>
              <w:rPr>
                <w:rFonts w:asciiTheme="minorEastAsia" w:eastAsiaTheme="minorEastAsia" w:hAnsiTheme="minorEastAsia"/>
                <w:sz w:val="21"/>
                <w:szCs w:val="18"/>
              </w:rPr>
            </w:pPr>
            <w:r w:rsidRPr="00BC6A57">
              <w:rPr>
                <w:rFonts w:asciiTheme="minorEastAsia" w:eastAsiaTheme="minorEastAsia" w:hAnsiTheme="minorEastAsia" w:hint="eastAsia"/>
                <w:sz w:val="21"/>
                <w:szCs w:val="18"/>
              </w:rPr>
              <w:t>支持驱动级防篡改，可以保护整个目录、网页或文件不被恶意修改或者变更，支持监控和控制文件读取、写入、删除、链接、创建、执行、重命名等操作，支持对目录、进程进行例外设置。</w:t>
            </w:r>
          </w:p>
        </w:tc>
      </w:tr>
      <w:tr w:rsidR="00BC6A57" w:rsidRPr="00BC6A57" w:rsidTr="00F9394A">
        <w:tc>
          <w:tcPr>
            <w:tcW w:w="1737" w:type="dxa"/>
            <w:vAlign w:val="center"/>
          </w:tcPr>
          <w:p w:rsidR="00A95C87" w:rsidRPr="00BC6A57" w:rsidRDefault="00A95C87"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防端口扫描</w:t>
            </w:r>
          </w:p>
        </w:tc>
        <w:tc>
          <w:tcPr>
            <w:tcW w:w="7614" w:type="dxa"/>
          </w:tcPr>
          <w:p w:rsidR="00A95C87" w:rsidRPr="00BC6A57" w:rsidRDefault="00A95C87" w:rsidP="00F9394A">
            <w:pPr>
              <w:rPr>
                <w:rFonts w:asciiTheme="minorEastAsia" w:eastAsiaTheme="minorEastAsia" w:hAnsiTheme="minorEastAsia"/>
                <w:sz w:val="21"/>
                <w:szCs w:val="18"/>
              </w:rPr>
            </w:pPr>
            <w:r w:rsidRPr="00BC6A57">
              <w:rPr>
                <w:rFonts w:asciiTheme="minorEastAsia" w:eastAsiaTheme="minorEastAsia" w:hAnsiTheme="minorEastAsia" w:cs="宋体" w:hint="eastAsia"/>
                <w:szCs w:val="24"/>
              </w:rPr>
              <w:t>★</w:t>
            </w:r>
            <w:r w:rsidRPr="00BC6A57">
              <w:rPr>
                <w:rFonts w:asciiTheme="minorEastAsia" w:eastAsiaTheme="minorEastAsia" w:hAnsiTheme="minorEastAsia" w:hint="eastAsia"/>
                <w:sz w:val="21"/>
                <w:szCs w:val="18"/>
              </w:rPr>
              <w:t>支持检测和防止恶意的端口扫描，并屏蔽扫描器恶意扫描</w:t>
            </w:r>
            <w:r w:rsidRPr="00BC6A57">
              <w:rPr>
                <w:rFonts w:asciiTheme="minorEastAsia" w:eastAsiaTheme="minorEastAsia" w:hAnsiTheme="minorEastAsia" w:hint="eastAsia"/>
                <w:b/>
                <w:bCs/>
                <w:sz w:val="21"/>
                <w:szCs w:val="18"/>
              </w:rPr>
              <w:t>（提供产品截图证明并加盖厂商公章）</w:t>
            </w:r>
          </w:p>
        </w:tc>
      </w:tr>
      <w:tr w:rsidR="00BC6A57" w:rsidRPr="00BC6A57" w:rsidTr="00F9394A">
        <w:tc>
          <w:tcPr>
            <w:tcW w:w="1737" w:type="dxa"/>
            <w:vAlign w:val="center"/>
          </w:tcPr>
          <w:p w:rsidR="00A95C87" w:rsidRPr="00BC6A57" w:rsidRDefault="00A95C87"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报表生成下载</w:t>
            </w:r>
          </w:p>
        </w:tc>
        <w:tc>
          <w:tcPr>
            <w:tcW w:w="7614" w:type="dxa"/>
          </w:tcPr>
          <w:p w:rsidR="00A95C87" w:rsidRPr="00BC6A57" w:rsidRDefault="00A95C87" w:rsidP="00F9394A">
            <w:pPr>
              <w:rPr>
                <w:rFonts w:asciiTheme="minorEastAsia" w:eastAsiaTheme="minorEastAsia" w:hAnsiTheme="minorEastAsia"/>
                <w:sz w:val="21"/>
                <w:szCs w:val="18"/>
              </w:rPr>
            </w:pPr>
            <w:r w:rsidRPr="00BC6A57">
              <w:rPr>
                <w:rFonts w:asciiTheme="minorEastAsia" w:eastAsiaTheme="minorEastAsia" w:hAnsiTheme="minorEastAsia" w:hint="eastAsia"/>
                <w:sz w:val="21"/>
                <w:szCs w:val="18"/>
              </w:rPr>
              <w:t>支持各类日志、安全报表、资产报表、事件报表、功能状态报表的综合下载导出，并可根据实际情况对报表内容进行自定义导出</w:t>
            </w:r>
          </w:p>
        </w:tc>
      </w:tr>
      <w:tr w:rsidR="00BC6A57" w:rsidRPr="00BC6A57" w:rsidTr="00F9394A">
        <w:tc>
          <w:tcPr>
            <w:tcW w:w="1737" w:type="dxa"/>
            <w:vAlign w:val="center"/>
          </w:tcPr>
          <w:p w:rsidR="00A95C87" w:rsidRPr="00BC6A57" w:rsidRDefault="00A95C87"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账号管理</w:t>
            </w:r>
          </w:p>
        </w:tc>
        <w:tc>
          <w:tcPr>
            <w:tcW w:w="7614" w:type="dxa"/>
          </w:tcPr>
          <w:p w:rsidR="00A95C87" w:rsidRPr="00BC6A57" w:rsidRDefault="00A95C87" w:rsidP="00F9394A">
            <w:pPr>
              <w:rPr>
                <w:rFonts w:asciiTheme="minorEastAsia" w:eastAsiaTheme="minorEastAsia" w:hAnsiTheme="minorEastAsia"/>
                <w:sz w:val="21"/>
                <w:szCs w:val="18"/>
              </w:rPr>
            </w:pPr>
            <w:r w:rsidRPr="00BC6A57">
              <w:rPr>
                <w:rFonts w:asciiTheme="minorEastAsia" w:eastAsiaTheme="minorEastAsia" w:hAnsiTheme="minorEastAsia" w:hint="eastAsia"/>
                <w:sz w:val="21"/>
                <w:szCs w:val="18"/>
              </w:rPr>
              <w:t>支持创建子账号，创建账号时支持配置其角色、上级账户、绑定服务器，支持添加归属人、手机号、邮箱、备注等附属信息</w:t>
            </w:r>
          </w:p>
        </w:tc>
      </w:tr>
      <w:tr w:rsidR="00BC6A57" w:rsidRPr="00BC6A57" w:rsidTr="00F9394A">
        <w:tc>
          <w:tcPr>
            <w:tcW w:w="1737" w:type="dxa"/>
            <w:vMerge w:val="restart"/>
            <w:vAlign w:val="center"/>
          </w:tcPr>
          <w:p w:rsidR="00A95C87" w:rsidRPr="00BC6A57" w:rsidRDefault="00A95C87"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资质要求</w:t>
            </w:r>
          </w:p>
        </w:tc>
        <w:tc>
          <w:tcPr>
            <w:tcW w:w="7614" w:type="dxa"/>
          </w:tcPr>
          <w:p w:rsidR="00A95C87" w:rsidRPr="00BC6A57" w:rsidRDefault="00A95C87" w:rsidP="00F9394A">
            <w:pPr>
              <w:rPr>
                <w:rFonts w:asciiTheme="minorEastAsia" w:eastAsiaTheme="minorEastAsia" w:hAnsiTheme="minorEastAsia"/>
                <w:sz w:val="21"/>
                <w:szCs w:val="18"/>
              </w:rPr>
            </w:pPr>
            <w:r w:rsidRPr="00BC6A57">
              <w:rPr>
                <w:rFonts w:asciiTheme="minorEastAsia" w:eastAsiaTheme="minorEastAsia" w:hAnsiTheme="minorEastAsia" w:hint="eastAsia"/>
                <w:sz w:val="21"/>
                <w:szCs w:val="18"/>
              </w:rPr>
              <w:t>产品拥有自主知识产权，非O</w:t>
            </w:r>
            <w:r w:rsidRPr="00BC6A57">
              <w:rPr>
                <w:rFonts w:asciiTheme="minorEastAsia" w:eastAsiaTheme="minorEastAsia" w:hAnsiTheme="minorEastAsia"/>
                <w:sz w:val="21"/>
                <w:szCs w:val="18"/>
              </w:rPr>
              <w:t>EM</w:t>
            </w:r>
            <w:r w:rsidRPr="00BC6A57">
              <w:rPr>
                <w:rFonts w:asciiTheme="minorEastAsia" w:eastAsiaTheme="minorEastAsia" w:hAnsiTheme="minorEastAsia" w:hint="eastAsia"/>
                <w:sz w:val="21"/>
                <w:szCs w:val="18"/>
              </w:rPr>
              <w:t>、代理销售产品，具有国家版权局颁发的“计算机软件著作权登记证书”</w:t>
            </w:r>
          </w:p>
        </w:tc>
      </w:tr>
      <w:tr w:rsidR="00BC6A57" w:rsidRPr="00BC6A57" w:rsidTr="00F9394A">
        <w:tc>
          <w:tcPr>
            <w:tcW w:w="1737" w:type="dxa"/>
            <w:vMerge/>
            <w:vAlign w:val="center"/>
          </w:tcPr>
          <w:p w:rsidR="00A95C87" w:rsidRPr="00BC6A57" w:rsidRDefault="00A95C87" w:rsidP="00F9394A">
            <w:pPr>
              <w:jc w:val="center"/>
              <w:rPr>
                <w:rFonts w:asciiTheme="minorEastAsia" w:eastAsiaTheme="minorEastAsia" w:hAnsiTheme="minorEastAsia"/>
                <w:b/>
                <w:bCs/>
                <w:sz w:val="21"/>
                <w:szCs w:val="18"/>
              </w:rPr>
            </w:pPr>
          </w:p>
        </w:tc>
        <w:tc>
          <w:tcPr>
            <w:tcW w:w="7614" w:type="dxa"/>
          </w:tcPr>
          <w:p w:rsidR="00A95C87" w:rsidRPr="00BC6A57" w:rsidRDefault="00A95C87" w:rsidP="00F9394A">
            <w:pPr>
              <w:rPr>
                <w:rFonts w:asciiTheme="minorEastAsia" w:eastAsiaTheme="minorEastAsia" w:hAnsiTheme="minorEastAsia"/>
                <w:sz w:val="21"/>
                <w:szCs w:val="18"/>
              </w:rPr>
            </w:pPr>
            <w:r w:rsidRPr="00BC6A57">
              <w:rPr>
                <w:rFonts w:asciiTheme="minorEastAsia" w:eastAsiaTheme="minorEastAsia" w:hAnsiTheme="minorEastAsia" w:hint="eastAsia"/>
                <w:sz w:val="21"/>
                <w:szCs w:val="18"/>
              </w:rPr>
              <w:t>产品拥有公安部颁发的“主机文件监测（基本级）”安全专用销售许可证</w:t>
            </w:r>
          </w:p>
        </w:tc>
      </w:tr>
    </w:tbl>
    <w:p w:rsidR="00A95C87" w:rsidRPr="00BC6A57" w:rsidRDefault="00A95C87" w:rsidP="00A95C87">
      <w:pPr>
        <w:rPr>
          <w:rFonts w:asciiTheme="minorEastAsia" w:eastAsiaTheme="minorEastAsia" w:hAnsiTheme="minorEastAsia"/>
        </w:rPr>
      </w:pPr>
    </w:p>
    <w:p w:rsidR="00A95C87" w:rsidRPr="003D42A7" w:rsidRDefault="003D42A7" w:rsidP="003D42A7">
      <w:pPr>
        <w:widowControl w:val="0"/>
        <w:spacing w:after="0" w:line="360" w:lineRule="auto"/>
        <w:rPr>
          <w:rFonts w:asciiTheme="minorEastAsia" w:eastAsiaTheme="minorEastAsia" w:hAnsiTheme="minorEastAsia" w:cs="Times New Roman"/>
          <w:b/>
          <w:sz w:val="28"/>
          <w:szCs w:val="28"/>
        </w:rPr>
      </w:pPr>
      <w:r>
        <w:rPr>
          <w:rFonts w:asciiTheme="minorEastAsia" w:eastAsiaTheme="minorEastAsia" w:hAnsiTheme="minorEastAsia" w:cs="Times New Roman" w:hint="eastAsia"/>
          <w:b/>
          <w:sz w:val="28"/>
          <w:szCs w:val="28"/>
        </w:rPr>
        <w:t>2、</w:t>
      </w:r>
      <w:r w:rsidR="00A95C87" w:rsidRPr="003D42A7">
        <w:rPr>
          <w:rFonts w:asciiTheme="minorEastAsia" w:eastAsiaTheme="minorEastAsia" w:hAnsiTheme="minorEastAsia" w:cs="Times New Roman" w:hint="eastAsia"/>
          <w:b/>
          <w:sz w:val="28"/>
          <w:szCs w:val="28"/>
        </w:rPr>
        <w:t>虚拟化服务器安全防护系统</w:t>
      </w:r>
    </w:p>
    <w:tbl>
      <w:tblPr>
        <w:tblStyle w:val="ad"/>
        <w:tblW w:w="0" w:type="auto"/>
        <w:tblInd w:w="-113" w:type="dxa"/>
        <w:tblLook w:val="04A0"/>
      </w:tblPr>
      <w:tblGrid>
        <w:gridCol w:w="959"/>
        <w:gridCol w:w="1276"/>
        <w:gridCol w:w="7239"/>
      </w:tblGrid>
      <w:tr w:rsidR="00BC6A57" w:rsidRPr="00BC6A57" w:rsidTr="00BC6A57">
        <w:tc>
          <w:tcPr>
            <w:tcW w:w="959" w:type="dxa"/>
            <w:shd w:val="clear" w:color="auto" w:fill="D9D9D9" w:themeFill="background1" w:themeFillShade="D9"/>
            <w:vAlign w:val="center"/>
          </w:tcPr>
          <w:bookmarkEnd w:id="0"/>
          <w:p w:rsidR="00A95C87" w:rsidRPr="00BC6A57" w:rsidRDefault="00A95C87"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指标项</w:t>
            </w:r>
          </w:p>
        </w:tc>
        <w:tc>
          <w:tcPr>
            <w:tcW w:w="1276" w:type="dxa"/>
            <w:shd w:val="clear" w:color="auto" w:fill="D9D9D9" w:themeFill="background1" w:themeFillShade="D9"/>
            <w:vAlign w:val="center"/>
          </w:tcPr>
          <w:p w:rsidR="00A95C87" w:rsidRPr="00BC6A57" w:rsidRDefault="00A95C87"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指标子项</w:t>
            </w:r>
          </w:p>
        </w:tc>
        <w:tc>
          <w:tcPr>
            <w:tcW w:w="7239" w:type="dxa"/>
            <w:shd w:val="clear" w:color="auto" w:fill="D9D9D9" w:themeFill="background1" w:themeFillShade="D9"/>
            <w:vAlign w:val="center"/>
          </w:tcPr>
          <w:p w:rsidR="00A95C87" w:rsidRPr="00BC6A57" w:rsidRDefault="00A95C87"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指标要求</w:t>
            </w:r>
          </w:p>
        </w:tc>
      </w:tr>
      <w:tr w:rsidR="00272C92" w:rsidRPr="00BC6A57" w:rsidTr="00272C92">
        <w:trPr>
          <w:trHeight w:val="835"/>
        </w:trPr>
        <w:tc>
          <w:tcPr>
            <w:tcW w:w="959" w:type="dxa"/>
            <w:vMerge w:val="restart"/>
            <w:vAlign w:val="center"/>
          </w:tcPr>
          <w:p w:rsidR="00272C92" w:rsidRPr="00BC6A57" w:rsidRDefault="00272C92"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系统</w:t>
            </w:r>
          </w:p>
          <w:p w:rsidR="00272C92" w:rsidRPr="00BC6A57" w:rsidRDefault="00272C92"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lastRenderedPageBreak/>
              <w:t>要求</w:t>
            </w:r>
          </w:p>
        </w:tc>
        <w:tc>
          <w:tcPr>
            <w:tcW w:w="1276" w:type="dxa"/>
            <w:vAlign w:val="center"/>
          </w:tcPr>
          <w:p w:rsidR="00272C92" w:rsidRPr="00BC6A57" w:rsidRDefault="00272C92"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lastRenderedPageBreak/>
              <w:t>架构要求</w:t>
            </w:r>
          </w:p>
        </w:tc>
        <w:tc>
          <w:tcPr>
            <w:tcW w:w="7239" w:type="dxa"/>
            <w:vAlign w:val="center"/>
          </w:tcPr>
          <w:p w:rsidR="00272C92" w:rsidRPr="00BC6A57" w:rsidRDefault="00272C92" w:rsidP="00272C92">
            <w:pPr>
              <w:rPr>
                <w:rFonts w:asciiTheme="minorEastAsia" w:eastAsiaTheme="minorEastAsia" w:hAnsiTheme="minorEastAsia" w:cs="宋体"/>
                <w:sz w:val="21"/>
                <w:szCs w:val="18"/>
              </w:rPr>
            </w:pPr>
            <w:r w:rsidRPr="00BC6A57">
              <w:rPr>
                <w:rFonts w:asciiTheme="minorEastAsia" w:eastAsiaTheme="minorEastAsia" w:hAnsiTheme="minorEastAsia" w:cs="宋体" w:hint="eastAsia"/>
                <w:sz w:val="21"/>
                <w:szCs w:val="18"/>
              </w:rPr>
              <w:t>系统需要支持B</w:t>
            </w:r>
            <w:r w:rsidRPr="00BC6A57">
              <w:rPr>
                <w:rFonts w:asciiTheme="minorEastAsia" w:eastAsiaTheme="minorEastAsia" w:hAnsiTheme="minorEastAsia" w:cs="宋体"/>
                <w:sz w:val="21"/>
                <w:szCs w:val="18"/>
              </w:rPr>
              <w:t>/S</w:t>
            </w:r>
            <w:r w:rsidRPr="00BC6A57">
              <w:rPr>
                <w:rFonts w:asciiTheme="minorEastAsia" w:eastAsiaTheme="minorEastAsia" w:hAnsiTheme="minorEastAsia" w:cs="宋体" w:hint="eastAsia"/>
                <w:sz w:val="21"/>
                <w:szCs w:val="18"/>
              </w:rPr>
              <w:t>架构，管理员可只通过浏览器登录控制中心，即可对系统进行管理。</w:t>
            </w:r>
          </w:p>
        </w:tc>
      </w:tr>
      <w:tr w:rsidR="00BC6A57" w:rsidRPr="00BC6A57" w:rsidTr="00BC6A57">
        <w:trPr>
          <w:trHeight w:val="660"/>
        </w:trPr>
        <w:tc>
          <w:tcPr>
            <w:tcW w:w="959" w:type="dxa"/>
            <w:vMerge/>
            <w:vAlign w:val="center"/>
          </w:tcPr>
          <w:p w:rsidR="00A95C87" w:rsidRPr="00BC6A57" w:rsidRDefault="00A95C87" w:rsidP="00F9394A">
            <w:pPr>
              <w:jc w:val="center"/>
              <w:rPr>
                <w:rFonts w:asciiTheme="minorEastAsia" w:eastAsiaTheme="minorEastAsia" w:hAnsiTheme="minorEastAsia"/>
                <w:b/>
                <w:bCs/>
                <w:sz w:val="21"/>
                <w:szCs w:val="18"/>
              </w:rPr>
            </w:pPr>
          </w:p>
        </w:tc>
        <w:tc>
          <w:tcPr>
            <w:tcW w:w="1276" w:type="dxa"/>
            <w:vMerge w:val="restart"/>
            <w:vAlign w:val="center"/>
          </w:tcPr>
          <w:p w:rsidR="00A95C87" w:rsidRPr="00BC6A57" w:rsidRDefault="00A95C87"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部署要求</w:t>
            </w:r>
          </w:p>
        </w:tc>
        <w:tc>
          <w:tcPr>
            <w:tcW w:w="7239" w:type="dxa"/>
            <w:vAlign w:val="center"/>
          </w:tcPr>
          <w:p w:rsidR="00A95C87" w:rsidRPr="00BC6A57" w:rsidRDefault="00A95C87" w:rsidP="00F9394A">
            <w:pPr>
              <w:rPr>
                <w:rFonts w:asciiTheme="minorEastAsia" w:eastAsiaTheme="minorEastAsia" w:hAnsiTheme="minorEastAsia" w:cs="宋体"/>
                <w:sz w:val="21"/>
                <w:szCs w:val="18"/>
              </w:rPr>
            </w:pPr>
            <w:r w:rsidRPr="00BC6A57">
              <w:rPr>
                <w:rFonts w:asciiTheme="minorEastAsia" w:eastAsiaTheme="minorEastAsia" w:hAnsiTheme="minorEastAsia" w:hint="eastAsia"/>
              </w:rPr>
              <w:t>★</w:t>
            </w:r>
            <w:r w:rsidRPr="00BC6A57">
              <w:rPr>
                <w:rFonts w:asciiTheme="minorEastAsia" w:eastAsiaTheme="minorEastAsia" w:hAnsiTheme="minorEastAsia" w:cs="宋体" w:hint="eastAsia"/>
                <w:sz w:val="21"/>
                <w:szCs w:val="18"/>
              </w:rPr>
              <w:t>系统需支持无代理部署模式及有代理部署模式，以便结合管理需求选择相应部署模式；</w:t>
            </w:r>
          </w:p>
        </w:tc>
      </w:tr>
      <w:tr w:rsidR="00BC6A57" w:rsidRPr="00BC6A57" w:rsidTr="00BC6A57">
        <w:trPr>
          <w:trHeight w:val="320"/>
        </w:trPr>
        <w:tc>
          <w:tcPr>
            <w:tcW w:w="959" w:type="dxa"/>
            <w:vMerge/>
            <w:vAlign w:val="center"/>
          </w:tcPr>
          <w:p w:rsidR="00A95C87" w:rsidRPr="00BC6A57" w:rsidRDefault="00A95C87" w:rsidP="00F9394A">
            <w:pPr>
              <w:jc w:val="center"/>
              <w:rPr>
                <w:rFonts w:asciiTheme="minorEastAsia" w:eastAsiaTheme="minorEastAsia" w:hAnsiTheme="minorEastAsia"/>
                <w:b/>
                <w:bCs/>
                <w:sz w:val="21"/>
                <w:szCs w:val="18"/>
              </w:rPr>
            </w:pPr>
          </w:p>
        </w:tc>
        <w:tc>
          <w:tcPr>
            <w:tcW w:w="1276" w:type="dxa"/>
            <w:vMerge/>
            <w:vAlign w:val="center"/>
          </w:tcPr>
          <w:p w:rsidR="00A95C87" w:rsidRPr="00BC6A57" w:rsidRDefault="00A95C87" w:rsidP="00F9394A">
            <w:pPr>
              <w:jc w:val="center"/>
              <w:rPr>
                <w:rFonts w:asciiTheme="minorEastAsia" w:eastAsiaTheme="minorEastAsia" w:hAnsiTheme="minorEastAsia"/>
                <w:b/>
                <w:bCs/>
                <w:sz w:val="21"/>
                <w:szCs w:val="18"/>
              </w:rPr>
            </w:pPr>
          </w:p>
        </w:tc>
        <w:tc>
          <w:tcPr>
            <w:tcW w:w="7239" w:type="dxa"/>
            <w:vAlign w:val="center"/>
          </w:tcPr>
          <w:p w:rsidR="00A95C87" w:rsidRPr="00BC6A57" w:rsidRDefault="00A95C87" w:rsidP="00F9394A">
            <w:pPr>
              <w:rPr>
                <w:rFonts w:asciiTheme="minorEastAsia" w:eastAsiaTheme="minorEastAsia" w:hAnsiTheme="minorEastAsia" w:cs="宋体"/>
                <w:sz w:val="21"/>
                <w:szCs w:val="18"/>
              </w:rPr>
            </w:pPr>
            <w:r w:rsidRPr="00BC6A57">
              <w:rPr>
                <w:rFonts w:asciiTheme="minorEastAsia" w:eastAsiaTheme="minorEastAsia" w:hAnsiTheme="minorEastAsia" w:cs="宋体" w:hint="eastAsia"/>
                <w:sz w:val="21"/>
                <w:szCs w:val="18"/>
              </w:rPr>
              <w:t>需支持一套管控中心统一管理，包括有代理、无代理部署模式统一管理；物理服务器、虚拟服务器统一管理；Windows、Linux、信创操作系统统一管理；私有云、公有云、容器环境统一管理；</w:t>
            </w:r>
          </w:p>
        </w:tc>
      </w:tr>
      <w:tr w:rsidR="00BC6A57" w:rsidRPr="00BC6A57" w:rsidTr="00BC6A57">
        <w:trPr>
          <w:trHeight w:val="478"/>
        </w:trPr>
        <w:tc>
          <w:tcPr>
            <w:tcW w:w="959" w:type="dxa"/>
            <w:vMerge/>
            <w:vAlign w:val="center"/>
          </w:tcPr>
          <w:p w:rsidR="00A95C87" w:rsidRPr="00BC6A57" w:rsidRDefault="00A95C87" w:rsidP="00F9394A">
            <w:pPr>
              <w:jc w:val="center"/>
              <w:rPr>
                <w:rFonts w:asciiTheme="minorEastAsia" w:eastAsiaTheme="minorEastAsia" w:hAnsiTheme="minorEastAsia"/>
                <w:b/>
                <w:bCs/>
                <w:sz w:val="21"/>
                <w:szCs w:val="18"/>
              </w:rPr>
            </w:pPr>
          </w:p>
        </w:tc>
        <w:tc>
          <w:tcPr>
            <w:tcW w:w="1276" w:type="dxa"/>
            <w:vAlign w:val="center"/>
          </w:tcPr>
          <w:p w:rsidR="00A95C87" w:rsidRPr="00BC6A57" w:rsidRDefault="00A95C87"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数据库要求</w:t>
            </w:r>
          </w:p>
        </w:tc>
        <w:tc>
          <w:tcPr>
            <w:tcW w:w="7239" w:type="dxa"/>
            <w:vAlign w:val="center"/>
          </w:tcPr>
          <w:p w:rsidR="00A95C87" w:rsidRPr="00BC6A57" w:rsidRDefault="00A95C87" w:rsidP="00F9394A">
            <w:pPr>
              <w:rPr>
                <w:rFonts w:asciiTheme="minorEastAsia" w:eastAsiaTheme="minorEastAsia" w:hAnsiTheme="minorEastAsia" w:cs="宋体"/>
                <w:sz w:val="21"/>
                <w:szCs w:val="18"/>
              </w:rPr>
            </w:pPr>
            <w:r w:rsidRPr="00BC6A57">
              <w:rPr>
                <w:rFonts w:asciiTheme="minorEastAsia" w:eastAsiaTheme="minorEastAsia" w:hAnsiTheme="minorEastAsia" w:cs="宋体" w:hint="eastAsia"/>
                <w:sz w:val="21"/>
                <w:szCs w:val="18"/>
              </w:rPr>
              <w:t>系统需支持自带高性能数据库，不需要额外单独采购数据库。</w:t>
            </w:r>
          </w:p>
        </w:tc>
      </w:tr>
      <w:tr w:rsidR="00BC6A57" w:rsidRPr="00BC6A57" w:rsidTr="00BC6A57">
        <w:tc>
          <w:tcPr>
            <w:tcW w:w="959" w:type="dxa"/>
            <w:vMerge/>
            <w:vAlign w:val="center"/>
          </w:tcPr>
          <w:p w:rsidR="00A95C87" w:rsidRPr="00BC6A57" w:rsidRDefault="00A95C87" w:rsidP="00F9394A">
            <w:pPr>
              <w:jc w:val="center"/>
              <w:rPr>
                <w:rFonts w:asciiTheme="minorEastAsia" w:eastAsiaTheme="minorEastAsia" w:hAnsiTheme="minorEastAsia"/>
                <w:b/>
                <w:bCs/>
                <w:sz w:val="21"/>
                <w:szCs w:val="18"/>
              </w:rPr>
            </w:pPr>
          </w:p>
        </w:tc>
        <w:tc>
          <w:tcPr>
            <w:tcW w:w="1276" w:type="dxa"/>
            <w:vAlign w:val="center"/>
          </w:tcPr>
          <w:p w:rsidR="00A95C87" w:rsidRPr="00BC6A57" w:rsidRDefault="00A95C87"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操作系统</w:t>
            </w:r>
          </w:p>
          <w:p w:rsidR="00A95C87" w:rsidRPr="00BC6A57" w:rsidRDefault="00A95C87"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支持</w:t>
            </w:r>
          </w:p>
        </w:tc>
        <w:tc>
          <w:tcPr>
            <w:tcW w:w="7239" w:type="dxa"/>
            <w:vAlign w:val="center"/>
          </w:tcPr>
          <w:p w:rsidR="00A95C87" w:rsidRPr="00BC6A57" w:rsidRDefault="00A95C87" w:rsidP="00F9394A">
            <w:pPr>
              <w:rPr>
                <w:rFonts w:asciiTheme="minorEastAsia" w:eastAsiaTheme="minorEastAsia" w:hAnsiTheme="minorEastAsia" w:cs="宋体"/>
                <w:sz w:val="21"/>
                <w:szCs w:val="18"/>
              </w:rPr>
            </w:pPr>
            <w:r w:rsidRPr="00BC6A57">
              <w:rPr>
                <w:rFonts w:asciiTheme="minorEastAsia" w:eastAsiaTheme="minorEastAsia" w:hAnsiTheme="minorEastAsia" w:cs="宋体" w:hint="eastAsia"/>
                <w:sz w:val="21"/>
                <w:szCs w:val="18"/>
              </w:rPr>
              <w:t>支持</w:t>
            </w:r>
            <w:r w:rsidRPr="00BC6A57">
              <w:rPr>
                <w:rFonts w:asciiTheme="minorEastAsia" w:eastAsiaTheme="minorEastAsia" w:hAnsiTheme="minorEastAsia" w:cs="宋体"/>
                <w:sz w:val="21"/>
                <w:szCs w:val="18"/>
              </w:rPr>
              <w:t>windows/</w:t>
            </w:r>
            <w:proofErr w:type="spellStart"/>
            <w:r w:rsidRPr="00BC6A57">
              <w:rPr>
                <w:rFonts w:asciiTheme="minorEastAsia" w:eastAsiaTheme="minorEastAsia" w:hAnsiTheme="minorEastAsia" w:cs="宋体"/>
                <w:sz w:val="21"/>
                <w:szCs w:val="18"/>
              </w:rPr>
              <w:t>linux</w:t>
            </w:r>
            <w:proofErr w:type="spellEnd"/>
            <w:r w:rsidRPr="00BC6A57">
              <w:rPr>
                <w:rFonts w:asciiTheme="minorEastAsia" w:eastAsiaTheme="minorEastAsia" w:hAnsiTheme="minorEastAsia" w:cs="宋体"/>
                <w:sz w:val="21"/>
                <w:szCs w:val="18"/>
              </w:rPr>
              <w:t>主流操作系统</w:t>
            </w:r>
            <w:r w:rsidRPr="00BC6A57">
              <w:rPr>
                <w:rFonts w:asciiTheme="minorEastAsia" w:eastAsiaTheme="minorEastAsia" w:hAnsiTheme="minorEastAsia" w:cs="宋体" w:hint="eastAsia"/>
                <w:sz w:val="21"/>
                <w:szCs w:val="18"/>
              </w:rPr>
              <w:t>（不限于下）：</w:t>
            </w:r>
          </w:p>
          <w:p w:rsidR="00A95C87" w:rsidRPr="00BC6A57" w:rsidRDefault="00A95C87" w:rsidP="00F9394A">
            <w:pPr>
              <w:rPr>
                <w:rFonts w:asciiTheme="minorEastAsia" w:eastAsiaTheme="minorEastAsia" w:hAnsiTheme="minorEastAsia" w:cs="宋体"/>
                <w:sz w:val="21"/>
                <w:szCs w:val="18"/>
              </w:rPr>
            </w:pPr>
            <w:r w:rsidRPr="00BC6A57">
              <w:rPr>
                <w:rFonts w:asciiTheme="minorEastAsia" w:eastAsiaTheme="minorEastAsia" w:hAnsiTheme="minorEastAsia" w:cs="宋体"/>
                <w:sz w:val="21"/>
                <w:szCs w:val="18"/>
              </w:rPr>
              <w:t>1</w:t>
            </w:r>
            <w:r w:rsidRPr="00BC6A57">
              <w:rPr>
                <w:rFonts w:asciiTheme="minorEastAsia" w:eastAsiaTheme="minorEastAsia" w:hAnsiTheme="minorEastAsia" w:cs="宋体" w:hint="eastAsia"/>
                <w:sz w:val="21"/>
                <w:szCs w:val="18"/>
              </w:rPr>
              <w:t xml:space="preserve">、Windows Server </w:t>
            </w:r>
            <w:r w:rsidRPr="00BC6A57">
              <w:rPr>
                <w:rFonts w:asciiTheme="minorEastAsia" w:eastAsiaTheme="minorEastAsia" w:hAnsiTheme="minorEastAsia" w:cs="宋体"/>
                <w:sz w:val="21"/>
                <w:szCs w:val="18"/>
              </w:rPr>
              <w:t>2003</w:t>
            </w:r>
            <w:r w:rsidRPr="00BC6A57">
              <w:rPr>
                <w:rFonts w:asciiTheme="minorEastAsia" w:eastAsiaTheme="minorEastAsia" w:hAnsiTheme="minorEastAsia" w:cs="宋体" w:hint="eastAsia"/>
                <w:sz w:val="21"/>
                <w:szCs w:val="18"/>
              </w:rPr>
              <w:t>、2</w:t>
            </w:r>
            <w:r w:rsidRPr="00BC6A57">
              <w:rPr>
                <w:rFonts w:asciiTheme="minorEastAsia" w:eastAsiaTheme="minorEastAsia" w:hAnsiTheme="minorEastAsia" w:cs="宋体"/>
                <w:sz w:val="21"/>
                <w:szCs w:val="18"/>
              </w:rPr>
              <w:t>008</w:t>
            </w:r>
            <w:r w:rsidRPr="00BC6A57">
              <w:rPr>
                <w:rFonts w:asciiTheme="minorEastAsia" w:eastAsiaTheme="minorEastAsia" w:hAnsiTheme="minorEastAsia" w:cs="宋体" w:hint="eastAsia"/>
                <w:sz w:val="21"/>
                <w:szCs w:val="18"/>
              </w:rPr>
              <w:t>、2</w:t>
            </w:r>
            <w:r w:rsidRPr="00BC6A57">
              <w:rPr>
                <w:rFonts w:asciiTheme="minorEastAsia" w:eastAsiaTheme="minorEastAsia" w:hAnsiTheme="minorEastAsia" w:cs="宋体"/>
                <w:sz w:val="21"/>
                <w:szCs w:val="18"/>
              </w:rPr>
              <w:t>012</w:t>
            </w:r>
            <w:r w:rsidRPr="00BC6A57">
              <w:rPr>
                <w:rFonts w:asciiTheme="minorEastAsia" w:eastAsiaTheme="minorEastAsia" w:hAnsiTheme="minorEastAsia" w:cs="宋体" w:hint="eastAsia"/>
                <w:sz w:val="21"/>
                <w:szCs w:val="18"/>
              </w:rPr>
              <w:t>、2016、2</w:t>
            </w:r>
            <w:r w:rsidRPr="00BC6A57">
              <w:rPr>
                <w:rFonts w:asciiTheme="minorEastAsia" w:eastAsiaTheme="minorEastAsia" w:hAnsiTheme="minorEastAsia" w:cs="宋体"/>
                <w:sz w:val="21"/>
                <w:szCs w:val="18"/>
              </w:rPr>
              <w:t>019</w:t>
            </w:r>
            <w:r w:rsidRPr="00BC6A57">
              <w:rPr>
                <w:rFonts w:asciiTheme="minorEastAsia" w:eastAsiaTheme="minorEastAsia" w:hAnsiTheme="minorEastAsia" w:cs="宋体" w:hint="eastAsia"/>
                <w:sz w:val="21"/>
                <w:szCs w:val="18"/>
              </w:rPr>
              <w:t>；</w:t>
            </w:r>
          </w:p>
          <w:p w:rsidR="00A95C87" w:rsidRPr="00BC6A57" w:rsidRDefault="00A95C87" w:rsidP="00F9394A">
            <w:pPr>
              <w:rPr>
                <w:rFonts w:asciiTheme="minorEastAsia" w:eastAsiaTheme="minorEastAsia" w:hAnsiTheme="minorEastAsia" w:cs="宋体"/>
                <w:sz w:val="21"/>
                <w:szCs w:val="18"/>
              </w:rPr>
            </w:pPr>
            <w:r w:rsidRPr="00BC6A57">
              <w:rPr>
                <w:rFonts w:asciiTheme="minorEastAsia" w:eastAsiaTheme="minorEastAsia" w:hAnsiTheme="minorEastAsia" w:cs="宋体"/>
                <w:sz w:val="21"/>
                <w:szCs w:val="18"/>
              </w:rPr>
              <w:t>2</w:t>
            </w:r>
            <w:r w:rsidRPr="00BC6A57">
              <w:rPr>
                <w:rFonts w:asciiTheme="minorEastAsia" w:eastAsiaTheme="minorEastAsia" w:hAnsiTheme="minorEastAsia" w:cs="宋体" w:hint="eastAsia"/>
                <w:sz w:val="21"/>
                <w:szCs w:val="18"/>
              </w:rPr>
              <w:t xml:space="preserve">、Windows </w:t>
            </w:r>
            <w:r w:rsidRPr="00BC6A57">
              <w:rPr>
                <w:rFonts w:asciiTheme="minorEastAsia" w:eastAsiaTheme="minorEastAsia" w:hAnsiTheme="minorEastAsia" w:cs="宋体"/>
                <w:sz w:val="21"/>
                <w:szCs w:val="18"/>
              </w:rPr>
              <w:t>7</w:t>
            </w:r>
            <w:r w:rsidRPr="00BC6A57">
              <w:rPr>
                <w:rFonts w:asciiTheme="minorEastAsia" w:eastAsiaTheme="minorEastAsia" w:hAnsiTheme="minorEastAsia" w:cs="宋体" w:hint="eastAsia"/>
                <w:sz w:val="21"/>
                <w:szCs w:val="18"/>
              </w:rPr>
              <w:t xml:space="preserve">、Windows </w:t>
            </w:r>
            <w:r w:rsidRPr="00BC6A57">
              <w:rPr>
                <w:rFonts w:asciiTheme="minorEastAsia" w:eastAsiaTheme="minorEastAsia" w:hAnsiTheme="minorEastAsia" w:cs="宋体"/>
                <w:sz w:val="21"/>
                <w:szCs w:val="18"/>
              </w:rPr>
              <w:t>8</w:t>
            </w:r>
            <w:r w:rsidRPr="00BC6A57">
              <w:rPr>
                <w:rFonts w:asciiTheme="minorEastAsia" w:eastAsiaTheme="minorEastAsia" w:hAnsiTheme="minorEastAsia" w:cs="宋体" w:hint="eastAsia"/>
                <w:sz w:val="21"/>
                <w:szCs w:val="18"/>
              </w:rPr>
              <w:t>、Windows 10、Windows Vista；</w:t>
            </w:r>
          </w:p>
          <w:p w:rsidR="00A95C87" w:rsidRPr="00BC6A57" w:rsidRDefault="00A95C87" w:rsidP="00F9394A">
            <w:pPr>
              <w:rPr>
                <w:rFonts w:asciiTheme="minorEastAsia" w:eastAsiaTheme="minorEastAsia" w:hAnsiTheme="minorEastAsia" w:cs="宋体"/>
                <w:sz w:val="21"/>
                <w:szCs w:val="18"/>
              </w:rPr>
            </w:pPr>
            <w:r w:rsidRPr="00BC6A57">
              <w:rPr>
                <w:rFonts w:asciiTheme="minorEastAsia" w:eastAsiaTheme="minorEastAsia" w:hAnsiTheme="minorEastAsia" w:cs="宋体"/>
                <w:sz w:val="21"/>
                <w:szCs w:val="18"/>
              </w:rPr>
              <w:t>3</w:t>
            </w:r>
            <w:r w:rsidRPr="00BC6A57">
              <w:rPr>
                <w:rFonts w:asciiTheme="minorEastAsia" w:eastAsiaTheme="minorEastAsia" w:hAnsiTheme="minorEastAsia" w:cs="宋体" w:hint="eastAsia"/>
                <w:sz w:val="21"/>
                <w:szCs w:val="18"/>
              </w:rPr>
              <w:t>、</w:t>
            </w:r>
            <w:proofErr w:type="spellStart"/>
            <w:r w:rsidRPr="00BC6A57">
              <w:rPr>
                <w:rFonts w:asciiTheme="minorEastAsia" w:eastAsiaTheme="minorEastAsia" w:hAnsiTheme="minorEastAsia" w:cs="宋体" w:hint="eastAsia"/>
                <w:sz w:val="21"/>
                <w:szCs w:val="18"/>
              </w:rPr>
              <w:t>RedHat</w:t>
            </w:r>
            <w:proofErr w:type="spellEnd"/>
            <w:r w:rsidRPr="00BC6A57">
              <w:rPr>
                <w:rFonts w:asciiTheme="minorEastAsia" w:eastAsiaTheme="minorEastAsia" w:hAnsiTheme="minorEastAsia" w:cs="宋体" w:hint="eastAsia"/>
                <w:sz w:val="21"/>
                <w:szCs w:val="18"/>
              </w:rPr>
              <w:t xml:space="preserve"> Enterprise Linux </w:t>
            </w:r>
            <w:r w:rsidRPr="00BC6A57">
              <w:rPr>
                <w:rFonts w:asciiTheme="minorEastAsia" w:eastAsiaTheme="minorEastAsia" w:hAnsiTheme="minorEastAsia" w:cs="宋体"/>
                <w:sz w:val="21"/>
                <w:szCs w:val="18"/>
              </w:rPr>
              <w:t>6</w:t>
            </w:r>
            <w:r w:rsidRPr="00BC6A57">
              <w:rPr>
                <w:rFonts w:asciiTheme="minorEastAsia" w:eastAsiaTheme="minorEastAsia" w:hAnsiTheme="minorEastAsia" w:cs="宋体" w:hint="eastAsia"/>
                <w:sz w:val="21"/>
                <w:szCs w:val="18"/>
              </w:rPr>
              <w:t>.0-7.7、CentOS</w:t>
            </w:r>
            <w:r w:rsidRPr="00BC6A57">
              <w:rPr>
                <w:rFonts w:asciiTheme="minorEastAsia" w:eastAsiaTheme="minorEastAsia" w:hAnsiTheme="minorEastAsia" w:cs="宋体"/>
                <w:sz w:val="21"/>
                <w:szCs w:val="18"/>
              </w:rPr>
              <w:t>6</w:t>
            </w:r>
            <w:r w:rsidRPr="00BC6A57">
              <w:rPr>
                <w:rFonts w:asciiTheme="minorEastAsia" w:eastAsiaTheme="minorEastAsia" w:hAnsiTheme="minorEastAsia" w:cs="宋体" w:hint="eastAsia"/>
                <w:sz w:val="21"/>
                <w:szCs w:val="18"/>
              </w:rPr>
              <w:t>.0-</w:t>
            </w:r>
            <w:r w:rsidRPr="00BC6A57">
              <w:rPr>
                <w:rFonts w:asciiTheme="minorEastAsia" w:eastAsiaTheme="minorEastAsia" w:hAnsiTheme="minorEastAsia" w:cs="宋体"/>
                <w:sz w:val="21"/>
                <w:szCs w:val="18"/>
              </w:rPr>
              <w:t>8.4</w:t>
            </w:r>
            <w:r w:rsidRPr="00BC6A57">
              <w:rPr>
                <w:rFonts w:asciiTheme="minorEastAsia" w:eastAsiaTheme="minorEastAsia" w:hAnsiTheme="minorEastAsia" w:cs="宋体" w:hint="eastAsia"/>
                <w:sz w:val="21"/>
                <w:szCs w:val="18"/>
              </w:rPr>
              <w:t>、</w:t>
            </w:r>
            <w:proofErr w:type="spellStart"/>
            <w:r w:rsidRPr="00BC6A57">
              <w:rPr>
                <w:rFonts w:asciiTheme="minorEastAsia" w:eastAsiaTheme="minorEastAsia" w:hAnsiTheme="minorEastAsia" w:cs="宋体" w:hint="eastAsia"/>
                <w:sz w:val="21"/>
                <w:szCs w:val="18"/>
              </w:rPr>
              <w:t>Ubuntu</w:t>
            </w:r>
            <w:proofErr w:type="spellEnd"/>
            <w:r w:rsidRPr="00BC6A57">
              <w:rPr>
                <w:rFonts w:asciiTheme="minorEastAsia" w:eastAsiaTheme="minorEastAsia" w:hAnsiTheme="minorEastAsia" w:cs="宋体" w:hint="eastAsia"/>
                <w:sz w:val="21"/>
                <w:szCs w:val="18"/>
              </w:rPr>
              <w:t xml:space="preserve"> 10.04-</w:t>
            </w:r>
            <w:r w:rsidRPr="00BC6A57">
              <w:rPr>
                <w:rFonts w:asciiTheme="minorEastAsia" w:eastAsiaTheme="minorEastAsia" w:hAnsiTheme="minorEastAsia" w:cs="宋体"/>
                <w:sz w:val="21"/>
                <w:szCs w:val="18"/>
              </w:rPr>
              <w:t>20</w:t>
            </w:r>
            <w:r w:rsidRPr="00BC6A57">
              <w:rPr>
                <w:rFonts w:asciiTheme="minorEastAsia" w:eastAsiaTheme="minorEastAsia" w:hAnsiTheme="minorEastAsia" w:cs="宋体" w:hint="eastAsia"/>
                <w:sz w:val="21"/>
                <w:szCs w:val="18"/>
              </w:rPr>
              <w:t>.</w:t>
            </w:r>
            <w:r w:rsidRPr="00BC6A57">
              <w:rPr>
                <w:rFonts w:asciiTheme="minorEastAsia" w:eastAsiaTheme="minorEastAsia" w:hAnsiTheme="minorEastAsia" w:cs="宋体"/>
                <w:sz w:val="21"/>
                <w:szCs w:val="18"/>
              </w:rPr>
              <w:t>04</w:t>
            </w:r>
            <w:r w:rsidRPr="00BC6A57">
              <w:rPr>
                <w:rFonts w:asciiTheme="minorEastAsia" w:eastAsiaTheme="minorEastAsia" w:hAnsiTheme="minorEastAsia" w:cs="宋体" w:hint="eastAsia"/>
                <w:sz w:val="21"/>
                <w:szCs w:val="18"/>
              </w:rPr>
              <w:t>、SUSE 11、12、15 、中兴新支点</w:t>
            </w:r>
            <w:proofErr w:type="spellStart"/>
            <w:r w:rsidRPr="00BC6A57">
              <w:rPr>
                <w:rFonts w:asciiTheme="minorEastAsia" w:eastAsiaTheme="minorEastAsia" w:hAnsiTheme="minorEastAsia" w:cs="宋体" w:hint="eastAsia"/>
                <w:sz w:val="21"/>
                <w:szCs w:val="18"/>
              </w:rPr>
              <w:t>NewStart</w:t>
            </w:r>
            <w:proofErr w:type="spellEnd"/>
            <w:r w:rsidRPr="00BC6A57">
              <w:rPr>
                <w:rFonts w:asciiTheme="minorEastAsia" w:eastAsiaTheme="minorEastAsia" w:hAnsiTheme="minorEastAsia" w:cs="宋体" w:hint="eastAsia"/>
                <w:sz w:val="21"/>
                <w:szCs w:val="18"/>
              </w:rPr>
              <w:t>、BC-</w:t>
            </w:r>
            <w:proofErr w:type="spellStart"/>
            <w:r w:rsidRPr="00BC6A57">
              <w:rPr>
                <w:rFonts w:asciiTheme="minorEastAsia" w:eastAsiaTheme="minorEastAsia" w:hAnsiTheme="minorEastAsia" w:cs="宋体" w:hint="eastAsia"/>
                <w:sz w:val="21"/>
                <w:szCs w:val="18"/>
              </w:rPr>
              <w:t>linux</w:t>
            </w:r>
            <w:proofErr w:type="spellEnd"/>
            <w:r w:rsidRPr="00BC6A57">
              <w:rPr>
                <w:rFonts w:asciiTheme="minorEastAsia" w:eastAsiaTheme="minorEastAsia" w:hAnsiTheme="minorEastAsia" w:cs="宋体" w:hint="eastAsia"/>
                <w:sz w:val="21"/>
                <w:szCs w:val="18"/>
              </w:rPr>
              <w:t>、Oracle Serve、</w:t>
            </w:r>
            <w:proofErr w:type="spellStart"/>
            <w:r w:rsidRPr="00BC6A57">
              <w:rPr>
                <w:rFonts w:asciiTheme="minorEastAsia" w:eastAsiaTheme="minorEastAsia" w:hAnsiTheme="minorEastAsia" w:cs="宋体" w:hint="eastAsia"/>
                <w:sz w:val="21"/>
                <w:szCs w:val="18"/>
              </w:rPr>
              <w:t>Deepin</w:t>
            </w:r>
            <w:proofErr w:type="spellEnd"/>
            <w:r w:rsidRPr="00BC6A57">
              <w:rPr>
                <w:rFonts w:asciiTheme="minorEastAsia" w:eastAsiaTheme="minorEastAsia" w:hAnsiTheme="minorEastAsia" w:cs="宋体" w:hint="eastAsia"/>
                <w:sz w:val="21"/>
                <w:szCs w:val="18"/>
              </w:rPr>
              <w:t>、RE-DCOS、</w:t>
            </w:r>
            <w:proofErr w:type="spellStart"/>
            <w:r w:rsidRPr="00BC6A57">
              <w:rPr>
                <w:rFonts w:asciiTheme="minorEastAsia" w:eastAsiaTheme="minorEastAsia" w:hAnsiTheme="minorEastAsia" w:cs="宋体" w:hint="eastAsia"/>
                <w:sz w:val="21"/>
                <w:szCs w:val="18"/>
              </w:rPr>
              <w:t>NeoKylin</w:t>
            </w:r>
            <w:proofErr w:type="spellEnd"/>
            <w:r w:rsidRPr="00BC6A57">
              <w:rPr>
                <w:rFonts w:asciiTheme="minorEastAsia" w:eastAsiaTheme="minorEastAsia" w:hAnsiTheme="minorEastAsia" w:cs="宋体" w:hint="eastAsia"/>
                <w:sz w:val="21"/>
                <w:szCs w:val="18"/>
              </w:rPr>
              <w:t xml:space="preserve"> Linux等操作系统。</w:t>
            </w:r>
          </w:p>
        </w:tc>
      </w:tr>
      <w:tr w:rsidR="00BC6A57" w:rsidRPr="00BC6A57" w:rsidTr="00BC6A57">
        <w:trPr>
          <w:trHeight w:val="458"/>
        </w:trPr>
        <w:tc>
          <w:tcPr>
            <w:tcW w:w="959" w:type="dxa"/>
            <w:vMerge/>
            <w:vAlign w:val="center"/>
          </w:tcPr>
          <w:p w:rsidR="00A95C87" w:rsidRPr="00BC6A57" w:rsidRDefault="00A95C87" w:rsidP="00F9394A">
            <w:pPr>
              <w:jc w:val="center"/>
              <w:rPr>
                <w:rFonts w:asciiTheme="minorEastAsia" w:eastAsiaTheme="minorEastAsia" w:hAnsiTheme="minorEastAsia"/>
                <w:b/>
                <w:bCs/>
                <w:sz w:val="21"/>
                <w:szCs w:val="18"/>
              </w:rPr>
            </w:pPr>
          </w:p>
        </w:tc>
        <w:tc>
          <w:tcPr>
            <w:tcW w:w="1276" w:type="dxa"/>
            <w:vAlign w:val="center"/>
          </w:tcPr>
          <w:p w:rsidR="00A95C87" w:rsidRPr="00BC6A57" w:rsidRDefault="00A95C87"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信创适配</w:t>
            </w:r>
          </w:p>
        </w:tc>
        <w:tc>
          <w:tcPr>
            <w:tcW w:w="7239" w:type="dxa"/>
            <w:vAlign w:val="center"/>
          </w:tcPr>
          <w:p w:rsidR="00A95C87" w:rsidRPr="00BC6A57" w:rsidRDefault="00A95C87" w:rsidP="00F9394A">
            <w:pPr>
              <w:rPr>
                <w:rFonts w:asciiTheme="minorEastAsia" w:eastAsiaTheme="minorEastAsia" w:hAnsiTheme="minorEastAsia" w:cs="宋体"/>
                <w:sz w:val="21"/>
                <w:szCs w:val="18"/>
              </w:rPr>
            </w:pPr>
            <w:r w:rsidRPr="00BC6A57">
              <w:rPr>
                <w:rFonts w:asciiTheme="minorEastAsia" w:eastAsiaTheme="minorEastAsia" w:hAnsiTheme="minorEastAsia" w:hint="eastAsia"/>
              </w:rPr>
              <w:t>★</w:t>
            </w:r>
            <w:r w:rsidRPr="00BC6A57">
              <w:rPr>
                <w:rFonts w:asciiTheme="minorEastAsia" w:eastAsiaTheme="minorEastAsia" w:hAnsiTheme="minorEastAsia" w:cs="宋体"/>
                <w:sz w:val="21"/>
                <w:szCs w:val="18"/>
              </w:rPr>
              <w:t>支持信创ARM平台的中标麒麟</w:t>
            </w:r>
            <w:r w:rsidRPr="00BC6A57">
              <w:rPr>
                <w:rFonts w:asciiTheme="minorEastAsia" w:eastAsiaTheme="minorEastAsia" w:hAnsiTheme="minorEastAsia" w:cs="宋体" w:hint="eastAsia"/>
                <w:sz w:val="21"/>
                <w:szCs w:val="18"/>
              </w:rPr>
              <w:t>、</w:t>
            </w:r>
            <w:r w:rsidRPr="00BC6A57">
              <w:rPr>
                <w:rFonts w:asciiTheme="minorEastAsia" w:eastAsiaTheme="minorEastAsia" w:hAnsiTheme="minorEastAsia" w:cs="宋体"/>
                <w:sz w:val="21"/>
                <w:szCs w:val="18"/>
              </w:rPr>
              <w:t>银河麒麟</w:t>
            </w:r>
            <w:r w:rsidRPr="00BC6A57">
              <w:rPr>
                <w:rFonts w:asciiTheme="minorEastAsia" w:eastAsiaTheme="minorEastAsia" w:hAnsiTheme="minorEastAsia" w:cs="宋体" w:hint="eastAsia"/>
                <w:sz w:val="21"/>
                <w:szCs w:val="18"/>
              </w:rPr>
              <w:t>、</w:t>
            </w:r>
            <w:r w:rsidRPr="00BC6A57">
              <w:rPr>
                <w:rFonts w:asciiTheme="minorEastAsia" w:eastAsiaTheme="minorEastAsia" w:hAnsiTheme="minorEastAsia" w:cs="宋体"/>
                <w:sz w:val="21"/>
                <w:szCs w:val="18"/>
              </w:rPr>
              <w:t>麒麟V</w:t>
            </w:r>
            <w:r w:rsidRPr="00BC6A57">
              <w:rPr>
                <w:rFonts w:asciiTheme="minorEastAsia" w:eastAsiaTheme="minorEastAsia" w:hAnsiTheme="minorEastAsia" w:cs="宋体" w:hint="eastAsia"/>
                <w:sz w:val="21"/>
                <w:szCs w:val="18"/>
              </w:rPr>
              <w:t>10、统信UOS。</w:t>
            </w:r>
            <w:r w:rsidRPr="00BC6A57">
              <w:rPr>
                <w:rFonts w:asciiTheme="minorEastAsia" w:eastAsiaTheme="minorEastAsia" w:hAnsiTheme="minorEastAsia" w:cs="宋体" w:hint="eastAsia"/>
                <w:b/>
                <w:bCs/>
              </w:rPr>
              <w:t>（投标文件需要提供能够体现上述证明文件加盖原厂公章。）</w:t>
            </w:r>
          </w:p>
        </w:tc>
      </w:tr>
      <w:tr w:rsidR="00BC6A57" w:rsidRPr="00BC6A57" w:rsidTr="00BC6A57">
        <w:tc>
          <w:tcPr>
            <w:tcW w:w="959" w:type="dxa"/>
            <w:vMerge/>
            <w:vAlign w:val="center"/>
          </w:tcPr>
          <w:p w:rsidR="00A95C87" w:rsidRPr="00BC6A57" w:rsidRDefault="00A95C87" w:rsidP="00F9394A">
            <w:pPr>
              <w:jc w:val="center"/>
              <w:rPr>
                <w:rFonts w:asciiTheme="minorEastAsia" w:eastAsiaTheme="minorEastAsia" w:hAnsiTheme="minorEastAsia"/>
                <w:b/>
                <w:bCs/>
                <w:sz w:val="21"/>
                <w:szCs w:val="18"/>
              </w:rPr>
            </w:pPr>
          </w:p>
        </w:tc>
        <w:tc>
          <w:tcPr>
            <w:tcW w:w="1276" w:type="dxa"/>
            <w:vAlign w:val="center"/>
          </w:tcPr>
          <w:p w:rsidR="00A95C87" w:rsidRPr="00BC6A57" w:rsidRDefault="00A95C87"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云平台适配</w:t>
            </w:r>
          </w:p>
        </w:tc>
        <w:tc>
          <w:tcPr>
            <w:tcW w:w="7239" w:type="dxa"/>
            <w:vAlign w:val="center"/>
          </w:tcPr>
          <w:p w:rsidR="00A95C87" w:rsidRPr="00BC6A57" w:rsidRDefault="00A95C87" w:rsidP="00F9394A">
            <w:pPr>
              <w:rPr>
                <w:rFonts w:asciiTheme="minorEastAsia" w:eastAsiaTheme="minorEastAsia" w:hAnsiTheme="minorEastAsia" w:cs="宋体"/>
                <w:sz w:val="21"/>
                <w:szCs w:val="18"/>
              </w:rPr>
            </w:pPr>
            <w:r w:rsidRPr="00BC6A57">
              <w:rPr>
                <w:rFonts w:asciiTheme="minorEastAsia" w:eastAsiaTheme="minorEastAsia" w:hAnsiTheme="minorEastAsia" w:cs="宋体" w:hint="eastAsia"/>
                <w:sz w:val="21"/>
                <w:szCs w:val="18"/>
              </w:rPr>
              <w:t xml:space="preserve">VMware、Citrix </w:t>
            </w:r>
            <w:proofErr w:type="spellStart"/>
            <w:r w:rsidRPr="00BC6A57">
              <w:rPr>
                <w:rFonts w:asciiTheme="minorEastAsia" w:eastAsiaTheme="minorEastAsia" w:hAnsiTheme="minorEastAsia" w:cs="宋体" w:hint="eastAsia"/>
                <w:sz w:val="21"/>
                <w:szCs w:val="18"/>
              </w:rPr>
              <w:t>XenServer</w:t>
            </w:r>
            <w:proofErr w:type="spellEnd"/>
            <w:r w:rsidRPr="00BC6A57">
              <w:rPr>
                <w:rFonts w:asciiTheme="minorEastAsia" w:eastAsiaTheme="minorEastAsia" w:hAnsiTheme="minorEastAsia" w:cs="宋体" w:hint="eastAsia"/>
                <w:sz w:val="21"/>
                <w:szCs w:val="18"/>
              </w:rPr>
              <w:t>、华为</w:t>
            </w:r>
            <w:proofErr w:type="spellStart"/>
            <w:r w:rsidRPr="00BC6A57">
              <w:rPr>
                <w:rFonts w:asciiTheme="minorEastAsia" w:eastAsiaTheme="minorEastAsia" w:hAnsiTheme="minorEastAsia" w:cs="宋体" w:hint="eastAsia"/>
                <w:sz w:val="21"/>
                <w:szCs w:val="18"/>
              </w:rPr>
              <w:t>FusionSphere</w:t>
            </w:r>
            <w:proofErr w:type="spellEnd"/>
            <w:r w:rsidRPr="00BC6A57">
              <w:rPr>
                <w:rFonts w:asciiTheme="minorEastAsia" w:eastAsiaTheme="minorEastAsia" w:hAnsiTheme="minorEastAsia" w:cs="宋体" w:hint="eastAsia"/>
                <w:sz w:val="21"/>
                <w:szCs w:val="18"/>
              </w:rPr>
              <w:t>、华为</w:t>
            </w:r>
            <w:proofErr w:type="spellStart"/>
            <w:r w:rsidRPr="00BC6A57">
              <w:rPr>
                <w:rFonts w:asciiTheme="minorEastAsia" w:eastAsiaTheme="minorEastAsia" w:hAnsiTheme="minorEastAsia" w:cs="宋体" w:hint="eastAsia"/>
                <w:sz w:val="21"/>
                <w:szCs w:val="18"/>
              </w:rPr>
              <w:t>FusionCompute</w:t>
            </w:r>
            <w:proofErr w:type="spellEnd"/>
            <w:r w:rsidRPr="00BC6A57">
              <w:rPr>
                <w:rFonts w:asciiTheme="minorEastAsia" w:eastAsiaTheme="minorEastAsia" w:hAnsiTheme="minorEastAsia" w:cs="宋体" w:hint="eastAsia"/>
                <w:sz w:val="21"/>
                <w:szCs w:val="18"/>
              </w:rPr>
              <w:t xml:space="preserve"> (</w:t>
            </w:r>
            <w:proofErr w:type="spellStart"/>
            <w:r w:rsidRPr="00BC6A57">
              <w:rPr>
                <w:rFonts w:asciiTheme="minorEastAsia" w:eastAsiaTheme="minorEastAsia" w:hAnsiTheme="minorEastAsia" w:cs="宋体" w:hint="eastAsia"/>
                <w:sz w:val="21"/>
                <w:szCs w:val="18"/>
              </w:rPr>
              <w:t>kvm</w:t>
            </w:r>
            <w:proofErr w:type="spellEnd"/>
            <w:r w:rsidRPr="00BC6A57">
              <w:rPr>
                <w:rFonts w:asciiTheme="minorEastAsia" w:eastAsiaTheme="minorEastAsia" w:hAnsiTheme="minorEastAsia" w:cs="宋体" w:hint="eastAsia"/>
                <w:sz w:val="21"/>
                <w:szCs w:val="18"/>
              </w:rPr>
              <w:t>)、H3C、</w:t>
            </w:r>
            <w:proofErr w:type="spellStart"/>
            <w:r w:rsidRPr="00BC6A57">
              <w:rPr>
                <w:rFonts w:asciiTheme="minorEastAsia" w:eastAsiaTheme="minorEastAsia" w:hAnsiTheme="minorEastAsia" w:cs="宋体" w:hint="eastAsia"/>
                <w:sz w:val="21"/>
                <w:szCs w:val="18"/>
              </w:rPr>
              <w:t>OpenStack</w:t>
            </w:r>
            <w:proofErr w:type="spellEnd"/>
            <w:r w:rsidRPr="00BC6A57">
              <w:rPr>
                <w:rFonts w:asciiTheme="minorEastAsia" w:eastAsiaTheme="minorEastAsia" w:hAnsiTheme="minorEastAsia" w:cs="宋体" w:hint="eastAsia"/>
                <w:sz w:val="21"/>
                <w:szCs w:val="18"/>
              </w:rPr>
              <w:t>、</w:t>
            </w:r>
            <w:proofErr w:type="spellStart"/>
            <w:r w:rsidRPr="00BC6A57">
              <w:rPr>
                <w:rFonts w:asciiTheme="minorEastAsia" w:eastAsiaTheme="minorEastAsia" w:hAnsiTheme="minorEastAsia" w:cs="宋体" w:hint="eastAsia"/>
                <w:sz w:val="21"/>
                <w:szCs w:val="18"/>
              </w:rPr>
              <w:t>CloudManager</w:t>
            </w:r>
            <w:proofErr w:type="spellEnd"/>
            <w:r w:rsidRPr="00BC6A57">
              <w:rPr>
                <w:rFonts w:asciiTheme="minorEastAsia" w:eastAsiaTheme="minorEastAsia" w:hAnsiTheme="minorEastAsia" w:cs="宋体" w:hint="eastAsia"/>
                <w:sz w:val="21"/>
                <w:szCs w:val="18"/>
              </w:rPr>
              <w:t xml:space="preserve">云管理平台、浪潮 </w:t>
            </w:r>
            <w:proofErr w:type="spellStart"/>
            <w:r w:rsidRPr="00BC6A57">
              <w:rPr>
                <w:rFonts w:asciiTheme="minorEastAsia" w:eastAsiaTheme="minorEastAsia" w:hAnsiTheme="minorEastAsia" w:cs="宋体" w:hint="eastAsia"/>
                <w:sz w:val="21"/>
                <w:szCs w:val="18"/>
              </w:rPr>
              <w:t>InCloud</w:t>
            </w:r>
            <w:proofErr w:type="spellEnd"/>
            <w:r w:rsidRPr="00BC6A57">
              <w:rPr>
                <w:rFonts w:asciiTheme="minorEastAsia" w:eastAsiaTheme="minorEastAsia" w:hAnsiTheme="minorEastAsia" w:cs="宋体" w:hint="eastAsia"/>
                <w:sz w:val="21"/>
                <w:szCs w:val="18"/>
              </w:rPr>
              <w:t xml:space="preserve"> Sphere、</w:t>
            </w:r>
            <w:proofErr w:type="spellStart"/>
            <w:r w:rsidRPr="00BC6A57">
              <w:rPr>
                <w:rFonts w:asciiTheme="minorEastAsia" w:eastAsiaTheme="minorEastAsia" w:hAnsiTheme="minorEastAsia" w:cs="宋体" w:hint="eastAsia"/>
                <w:sz w:val="21"/>
                <w:szCs w:val="18"/>
              </w:rPr>
              <w:t>QingCloud</w:t>
            </w:r>
            <w:proofErr w:type="spellEnd"/>
            <w:r w:rsidRPr="00BC6A57">
              <w:rPr>
                <w:rFonts w:asciiTheme="minorEastAsia" w:eastAsiaTheme="minorEastAsia" w:hAnsiTheme="minorEastAsia" w:cs="宋体" w:hint="eastAsia"/>
                <w:sz w:val="21"/>
                <w:szCs w:val="18"/>
              </w:rPr>
              <w:t>青云、曙光云、斯坦德云、机敏云等云平台。</w:t>
            </w:r>
          </w:p>
        </w:tc>
      </w:tr>
      <w:tr w:rsidR="00BC6A57" w:rsidRPr="00BC6A57" w:rsidTr="00BC6A57">
        <w:trPr>
          <w:trHeight w:val="1310"/>
        </w:trPr>
        <w:tc>
          <w:tcPr>
            <w:tcW w:w="959" w:type="dxa"/>
            <w:vMerge w:val="restart"/>
            <w:vAlign w:val="center"/>
          </w:tcPr>
          <w:p w:rsidR="00A95C87" w:rsidRPr="00BC6A57" w:rsidRDefault="00A95C87" w:rsidP="00F9394A">
            <w:pPr>
              <w:rPr>
                <w:rFonts w:asciiTheme="minorEastAsia" w:eastAsiaTheme="minorEastAsia" w:hAnsiTheme="minorEastAsia" w:cs="宋体"/>
                <w:sz w:val="27"/>
                <w:szCs w:val="27"/>
              </w:rPr>
            </w:pPr>
          </w:p>
          <w:p w:rsidR="00A95C87" w:rsidRPr="00BC6A57" w:rsidRDefault="00A95C87"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功能</w:t>
            </w:r>
          </w:p>
          <w:p w:rsidR="00A95C87" w:rsidRPr="00BC6A57" w:rsidRDefault="00A95C87"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要求</w:t>
            </w:r>
          </w:p>
        </w:tc>
        <w:tc>
          <w:tcPr>
            <w:tcW w:w="1276" w:type="dxa"/>
            <w:vMerge w:val="restart"/>
            <w:vAlign w:val="center"/>
          </w:tcPr>
          <w:p w:rsidR="00A95C87" w:rsidRPr="00BC6A57" w:rsidRDefault="00A95C87"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资产管理</w:t>
            </w:r>
          </w:p>
        </w:tc>
        <w:tc>
          <w:tcPr>
            <w:tcW w:w="7239" w:type="dxa"/>
            <w:vAlign w:val="center"/>
          </w:tcPr>
          <w:p w:rsidR="00A95C87" w:rsidRPr="00BC6A57" w:rsidRDefault="00A95C87" w:rsidP="00F9394A">
            <w:pPr>
              <w:rPr>
                <w:rFonts w:asciiTheme="minorEastAsia" w:eastAsiaTheme="minorEastAsia" w:hAnsiTheme="minorEastAsia" w:cs="宋体"/>
                <w:sz w:val="21"/>
                <w:szCs w:val="18"/>
              </w:rPr>
            </w:pPr>
            <w:r w:rsidRPr="00BC6A57">
              <w:rPr>
                <w:rFonts w:asciiTheme="minorEastAsia" w:eastAsiaTheme="minorEastAsia" w:hAnsiTheme="minorEastAsia" w:cs="宋体" w:hint="eastAsia"/>
                <w:sz w:val="21"/>
                <w:szCs w:val="18"/>
              </w:rPr>
              <w:t>提供主机管理及终端管理功能，包括支持对主流虚拟化平台导入功能，非虚拟化平台支持可支持单台计算机或网段I</w:t>
            </w:r>
            <w:r w:rsidRPr="00BC6A57">
              <w:rPr>
                <w:rFonts w:asciiTheme="minorEastAsia" w:eastAsiaTheme="minorEastAsia" w:hAnsiTheme="minorEastAsia" w:cs="宋体"/>
                <w:sz w:val="21"/>
                <w:szCs w:val="18"/>
              </w:rPr>
              <w:t>P</w:t>
            </w:r>
            <w:r w:rsidRPr="00BC6A57">
              <w:rPr>
                <w:rFonts w:asciiTheme="minorEastAsia" w:eastAsiaTheme="minorEastAsia" w:hAnsiTheme="minorEastAsia" w:cs="宋体" w:hint="eastAsia"/>
                <w:sz w:val="21"/>
                <w:szCs w:val="18"/>
              </w:rPr>
              <w:t>导入。支持对终端提供分组管理、安全策略配置、安全功能防护、特征库更新、客户端程序更新等功能。</w:t>
            </w:r>
          </w:p>
        </w:tc>
      </w:tr>
      <w:tr w:rsidR="00BC6A57" w:rsidRPr="00BC6A57" w:rsidTr="00BC6A57">
        <w:trPr>
          <w:trHeight w:val="1290"/>
        </w:trPr>
        <w:tc>
          <w:tcPr>
            <w:tcW w:w="959" w:type="dxa"/>
            <w:vMerge/>
            <w:vAlign w:val="center"/>
          </w:tcPr>
          <w:p w:rsidR="00A95C87" w:rsidRPr="00BC6A57" w:rsidRDefault="00A95C87" w:rsidP="00F9394A">
            <w:pPr>
              <w:rPr>
                <w:rFonts w:asciiTheme="minorEastAsia" w:eastAsiaTheme="minorEastAsia" w:hAnsiTheme="minorEastAsia" w:cs="宋体"/>
                <w:sz w:val="27"/>
                <w:szCs w:val="27"/>
              </w:rPr>
            </w:pPr>
          </w:p>
        </w:tc>
        <w:tc>
          <w:tcPr>
            <w:tcW w:w="1276" w:type="dxa"/>
            <w:vMerge/>
            <w:vAlign w:val="center"/>
          </w:tcPr>
          <w:p w:rsidR="00A95C87" w:rsidRPr="00BC6A57" w:rsidRDefault="00A95C87" w:rsidP="00F9394A">
            <w:pPr>
              <w:jc w:val="center"/>
              <w:rPr>
                <w:rFonts w:asciiTheme="minorEastAsia" w:eastAsiaTheme="minorEastAsia" w:hAnsiTheme="minorEastAsia"/>
                <w:b/>
                <w:bCs/>
                <w:sz w:val="21"/>
                <w:szCs w:val="18"/>
              </w:rPr>
            </w:pPr>
          </w:p>
        </w:tc>
        <w:tc>
          <w:tcPr>
            <w:tcW w:w="7239" w:type="dxa"/>
            <w:vAlign w:val="center"/>
          </w:tcPr>
          <w:p w:rsidR="00A95C87" w:rsidRPr="00BC6A57" w:rsidRDefault="00A95C87" w:rsidP="00F9394A">
            <w:pPr>
              <w:rPr>
                <w:rFonts w:asciiTheme="minorEastAsia" w:eastAsiaTheme="minorEastAsia" w:hAnsiTheme="minorEastAsia" w:cs="宋体"/>
                <w:sz w:val="21"/>
                <w:szCs w:val="18"/>
              </w:rPr>
            </w:pPr>
            <w:r w:rsidRPr="00BC6A57">
              <w:rPr>
                <w:rFonts w:asciiTheme="minorEastAsia" w:eastAsiaTheme="minorEastAsia" w:hAnsiTheme="minorEastAsia" w:hint="eastAsia"/>
              </w:rPr>
              <w:t>★</w:t>
            </w:r>
            <w:r w:rsidRPr="00BC6A57">
              <w:rPr>
                <w:rFonts w:asciiTheme="minorEastAsia" w:eastAsiaTheme="minorEastAsia" w:hAnsiTheme="minorEastAsia" w:cs="宋体" w:hint="eastAsia"/>
                <w:sz w:val="21"/>
                <w:szCs w:val="18"/>
              </w:rPr>
              <w:t>提供十五类资产的清点能力，包括服务器资产、账号资产、端口资产、网络连接、进程资产、软件应用、</w:t>
            </w:r>
            <w:r w:rsidRPr="00BC6A57">
              <w:rPr>
                <w:rFonts w:asciiTheme="minorEastAsia" w:eastAsiaTheme="minorEastAsia" w:hAnsiTheme="minorEastAsia" w:cs="宋体"/>
                <w:sz w:val="21"/>
                <w:szCs w:val="18"/>
              </w:rPr>
              <w:t>web</w:t>
            </w:r>
            <w:r w:rsidRPr="00BC6A57">
              <w:rPr>
                <w:rFonts w:asciiTheme="minorEastAsia" w:eastAsiaTheme="minorEastAsia" w:hAnsiTheme="minorEastAsia" w:cs="宋体" w:hint="eastAsia"/>
                <w:sz w:val="21"/>
                <w:szCs w:val="18"/>
              </w:rPr>
              <w:t>服务、</w:t>
            </w:r>
            <w:r w:rsidRPr="00BC6A57">
              <w:rPr>
                <w:rFonts w:asciiTheme="minorEastAsia" w:eastAsiaTheme="minorEastAsia" w:hAnsiTheme="minorEastAsia" w:cs="宋体"/>
                <w:sz w:val="21"/>
                <w:szCs w:val="18"/>
              </w:rPr>
              <w:t>web</w:t>
            </w:r>
            <w:r w:rsidRPr="00BC6A57">
              <w:rPr>
                <w:rFonts w:asciiTheme="minorEastAsia" w:eastAsiaTheme="minorEastAsia" w:hAnsiTheme="minorEastAsia" w:cs="宋体" w:hint="eastAsia"/>
                <w:sz w:val="21"/>
                <w:szCs w:val="18"/>
              </w:rPr>
              <w:t>站点、数据库、</w:t>
            </w:r>
            <w:r w:rsidRPr="00BC6A57">
              <w:rPr>
                <w:rFonts w:asciiTheme="minorEastAsia" w:eastAsiaTheme="minorEastAsia" w:hAnsiTheme="minorEastAsia" w:cs="宋体"/>
                <w:sz w:val="21"/>
                <w:szCs w:val="18"/>
              </w:rPr>
              <w:t>Jar</w:t>
            </w:r>
            <w:r w:rsidRPr="00BC6A57">
              <w:rPr>
                <w:rFonts w:asciiTheme="minorEastAsia" w:eastAsiaTheme="minorEastAsia" w:hAnsiTheme="minorEastAsia" w:cs="宋体" w:hint="eastAsia"/>
                <w:sz w:val="21"/>
                <w:szCs w:val="18"/>
              </w:rPr>
              <w:t>包、系统安装包、启动服务、计划任务、环境变量、内核模块。</w:t>
            </w:r>
            <w:r w:rsidRPr="00BC6A57">
              <w:rPr>
                <w:rFonts w:asciiTheme="minorEastAsia" w:eastAsiaTheme="minorEastAsia" w:hAnsiTheme="minorEastAsia" w:cs="宋体" w:hint="eastAsia"/>
                <w:b/>
                <w:bCs/>
              </w:rPr>
              <w:t>（投标文件需要提供能够体现上述功能及配置选项的截图加盖原厂公章。）</w:t>
            </w:r>
          </w:p>
        </w:tc>
      </w:tr>
      <w:tr w:rsidR="00BC6A57" w:rsidRPr="00BC6A57" w:rsidTr="00BC6A57">
        <w:trPr>
          <w:trHeight w:val="1358"/>
        </w:trPr>
        <w:tc>
          <w:tcPr>
            <w:tcW w:w="959" w:type="dxa"/>
            <w:vMerge/>
            <w:vAlign w:val="center"/>
          </w:tcPr>
          <w:p w:rsidR="00A95C87" w:rsidRPr="00BC6A57" w:rsidRDefault="00A95C87" w:rsidP="00F9394A">
            <w:pPr>
              <w:jc w:val="center"/>
              <w:rPr>
                <w:rFonts w:asciiTheme="minorEastAsia" w:eastAsiaTheme="minorEastAsia" w:hAnsiTheme="minorEastAsia"/>
                <w:b/>
                <w:bCs/>
                <w:sz w:val="21"/>
                <w:szCs w:val="18"/>
              </w:rPr>
            </w:pPr>
          </w:p>
        </w:tc>
        <w:tc>
          <w:tcPr>
            <w:tcW w:w="1276" w:type="dxa"/>
            <w:vMerge w:val="restart"/>
            <w:vAlign w:val="center"/>
          </w:tcPr>
          <w:p w:rsidR="00A95C87" w:rsidRPr="00BC6A57" w:rsidRDefault="00A95C87"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病毒查杀</w:t>
            </w:r>
          </w:p>
        </w:tc>
        <w:tc>
          <w:tcPr>
            <w:tcW w:w="7239" w:type="dxa"/>
            <w:vAlign w:val="center"/>
          </w:tcPr>
          <w:p w:rsidR="00A95C87" w:rsidRPr="00BC6A57" w:rsidRDefault="00A95C87" w:rsidP="00F9394A">
            <w:pPr>
              <w:rPr>
                <w:rFonts w:asciiTheme="minorEastAsia" w:eastAsiaTheme="minorEastAsia" w:hAnsiTheme="minorEastAsia" w:cs="宋体"/>
                <w:sz w:val="21"/>
                <w:szCs w:val="18"/>
              </w:rPr>
            </w:pPr>
            <w:r w:rsidRPr="00BC6A57">
              <w:rPr>
                <w:rFonts w:asciiTheme="minorEastAsia" w:eastAsiaTheme="minorEastAsia" w:hAnsiTheme="minorEastAsia" w:hint="eastAsia"/>
                <w:sz w:val="21"/>
                <w:szCs w:val="18"/>
              </w:rPr>
              <w:t>采用主动的方式进行自动化病毒查杀，支持多引擎联动防护</w:t>
            </w:r>
            <w:proofErr w:type="spellStart"/>
            <w:r w:rsidRPr="00BC6A57">
              <w:rPr>
                <w:rFonts w:asciiTheme="minorEastAsia" w:eastAsiaTheme="minorEastAsia" w:hAnsiTheme="minorEastAsia" w:hint="eastAsia"/>
                <w:sz w:val="21"/>
                <w:szCs w:val="18"/>
              </w:rPr>
              <w:t>Bitdefender</w:t>
            </w:r>
            <w:proofErr w:type="spellEnd"/>
            <w:r w:rsidRPr="00BC6A57">
              <w:rPr>
                <w:rFonts w:asciiTheme="minorEastAsia" w:eastAsiaTheme="minorEastAsia" w:hAnsiTheme="minorEastAsia" w:hint="eastAsia"/>
                <w:sz w:val="21"/>
                <w:szCs w:val="18"/>
              </w:rPr>
              <w:t>、Q</w:t>
            </w:r>
            <w:r w:rsidRPr="00BC6A57">
              <w:rPr>
                <w:rFonts w:asciiTheme="minorEastAsia" w:eastAsiaTheme="minorEastAsia" w:hAnsiTheme="minorEastAsia"/>
                <w:sz w:val="21"/>
                <w:szCs w:val="18"/>
              </w:rPr>
              <w:t>OWL</w:t>
            </w:r>
            <w:r w:rsidRPr="00BC6A57">
              <w:rPr>
                <w:rFonts w:asciiTheme="minorEastAsia" w:eastAsiaTheme="minorEastAsia" w:hAnsiTheme="minorEastAsia" w:hint="eastAsia"/>
                <w:sz w:val="21"/>
                <w:szCs w:val="18"/>
              </w:rPr>
              <w:t>、云查杀、</w:t>
            </w:r>
            <w:r w:rsidRPr="00BC6A57">
              <w:rPr>
                <w:rFonts w:asciiTheme="minorEastAsia" w:eastAsiaTheme="minorEastAsia" w:hAnsiTheme="minorEastAsia"/>
                <w:sz w:val="21"/>
                <w:szCs w:val="18"/>
              </w:rPr>
              <w:t>支持灵活开启或停用引擎</w:t>
            </w:r>
            <w:r w:rsidRPr="00BC6A57">
              <w:rPr>
                <w:rFonts w:asciiTheme="minorEastAsia" w:eastAsiaTheme="minorEastAsia" w:hAnsiTheme="minorEastAsia" w:hint="eastAsia"/>
                <w:sz w:val="21"/>
                <w:szCs w:val="18"/>
              </w:rPr>
              <w:t>；支持病毒文件自动隔离、自动删除、修复、监控多种处理方式。支持病毒查杀的结果生成报告。</w:t>
            </w:r>
            <w:r w:rsidRPr="00BC6A57">
              <w:rPr>
                <w:rFonts w:asciiTheme="minorEastAsia" w:eastAsiaTheme="minorEastAsia" w:hAnsiTheme="minorEastAsia" w:cs="宋体" w:hint="eastAsia"/>
                <w:sz w:val="21"/>
                <w:szCs w:val="18"/>
              </w:rPr>
              <w:t>提供防护策略控制可避免启动风暴和查杀风暴。</w:t>
            </w:r>
          </w:p>
        </w:tc>
      </w:tr>
      <w:tr w:rsidR="00BC6A57" w:rsidRPr="00BC6A57" w:rsidTr="00BC6A57">
        <w:trPr>
          <w:trHeight w:val="570"/>
        </w:trPr>
        <w:tc>
          <w:tcPr>
            <w:tcW w:w="959" w:type="dxa"/>
            <w:vMerge/>
            <w:vAlign w:val="center"/>
          </w:tcPr>
          <w:p w:rsidR="00A95C87" w:rsidRPr="00BC6A57" w:rsidRDefault="00A95C87" w:rsidP="00F9394A">
            <w:pPr>
              <w:jc w:val="center"/>
              <w:rPr>
                <w:rFonts w:asciiTheme="minorEastAsia" w:eastAsiaTheme="minorEastAsia" w:hAnsiTheme="minorEastAsia"/>
                <w:b/>
                <w:bCs/>
                <w:sz w:val="21"/>
                <w:szCs w:val="18"/>
              </w:rPr>
            </w:pPr>
          </w:p>
        </w:tc>
        <w:tc>
          <w:tcPr>
            <w:tcW w:w="1276" w:type="dxa"/>
            <w:vMerge/>
            <w:vAlign w:val="center"/>
          </w:tcPr>
          <w:p w:rsidR="00A95C87" w:rsidRPr="00BC6A57" w:rsidRDefault="00A95C87" w:rsidP="00F9394A">
            <w:pPr>
              <w:jc w:val="center"/>
              <w:rPr>
                <w:rFonts w:asciiTheme="minorEastAsia" w:eastAsiaTheme="minorEastAsia" w:hAnsiTheme="minorEastAsia"/>
                <w:b/>
                <w:bCs/>
                <w:sz w:val="21"/>
                <w:szCs w:val="18"/>
              </w:rPr>
            </w:pPr>
          </w:p>
        </w:tc>
        <w:tc>
          <w:tcPr>
            <w:tcW w:w="7239" w:type="dxa"/>
            <w:vAlign w:val="center"/>
          </w:tcPr>
          <w:p w:rsidR="00A95C87" w:rsidRPr="00BC6A57" w:rsidRDefault="00A95C87" w:rsidP="00F9394A">
            <w:pPr>
              <w:rPr>
                <w:rFonts w:asciiTheme="minorEastAsia" w:eastAsiaTheme="minorEastAsia" w:hAnsiTheme="minorEastAsia"/>
                <w:sz w:val="21"/>
                <w:szCs w:val="18"/>
              </w:rPr>
            </w:pPr>
            <w:r w:rsidRPr="00BC6A57">
              <w:rPr>
                <w:rFonts w:asciiTheme="minorEastAsia" w:eastAsiaTheme="minorEastAsia" w:hAnsiTheme="minorEastAsia" w:hint="eastAsia"/>
              </w:rPr>
              <w:t>★</w:t>
            </w:r>
            <w:r w:rsidRPr="00BC6A57">
              <w:rPr>
                <w:rFonts w:asciiTheme="minorEastAsia" w:eastAsiaTheme="minorEastAsia" w:hAnsiTheme="minorEastAsia" w:cs="宋体" w:hint="eastAsia"/>
                <w:sz w:val="21"/>
                <w:szCs w:val="18"/>
              </w:rPr>
              <w:t>支持人工智能引擎</w:t>
            </w:r>
            <w:r w:rsidRPr="00BC6A57">
              <w:rPr>
                <w:rFonts w:asciiTheme="minorEastAsia" w:eastAsiaTheme="minorEastAsia" w:hAnsiTheme="minorEastAsia" w:cs="宋体" w:hint="eastAsia"/>
                <w:b/>
                <w:bCs/>
              </w:rPr>
              <w:t>（投标文件需要提供能够体现上述功能及配置选项的截图加盖原厂公章。）</w:t>
            </w:r>
          </w:p>
        </w:tc>
      </w:tr>
      <w:tr w:rsidR="00BC6A57" w:rsidRPr="00BC6A57" w:rsidTr="00BC6A57">
        <w:trPr>
          <w:trHeight w:val="353"/>
        </w:trPr>
        <w:tc>
          <w:tcPr>
            <w:tcW w:w="959" w:type="dxa"/>
            <w:vMerge/>
            <w:vAlign w:val="center"/>
          </w:tcPr>
          <w:p w:rsidR="00A95C87" w:rsidRPr="00BC6A57" w:rsidRDefault="00A95C87" w:rsidP="00F9394A">
            <w:pPr>
              <w:jc w:val="center"/>
              <w:rPr>
                <w:rFonts w:asciiTheme="minorEastAsia" w:eastAsiaTheme="minorEastAsia" w:hAnsiTheme="minorEastAsia"/>
                <w:b/>
                <w:bCs/>
                <w:sz w:val="21"/>
                <w:szCs w:val="18"/>
              </w:rPr>
            </w:pPr>
          </w:p>
        </w:tc>
        <w:tc>
          <w:tcPr>
            <w:tcW w:w="1276" w:type="dxa"/>
            <w:vMerge/>
            <w:vAlign w:val="center"/>
          </w:tcPr>
          <w:p w:rsidR="00A95C87" w:rsidRPr="00BC6A57" w:rsidRDefault="00A95C87" w:rsidP="00F9394A">
            <w:pPr>
              <w:jc w:val="center"/>
              <w:rPr>
                <w:rFonts w:asciiTheme="minorEastAsia" w:eastAsiaTheme="minorEastAsia" w:hAnsiTheme="minorEastAsia"/>
                <w:b/>
                <w:bCs/>
                <w:sz w:val="21"/>
                <w:szCs w:val="18"/>
              </w:rPr>
            </w:pPr>
          </w:p>
        </w:tc>
        <w:tc>
          <w:tcPr>
            <w:tcW w:w="7239" w:type="dxa"/>
            <w:vAlign w:val="center"/>
          </w:tcPr>
          <w:p w:rsidR="00A95C87" w:rsidRPr="00BC6A57" w:rsidRDefault="00A95C87" w:rsidP="00F9394A">
            <w:pPr>
              <w:rPr>
                <w:rFonts w:asciiTheme="minorEastAsia" w:eastAsiaTheme="minorEastAsia" w:hAnsiTheme="minorEastAsia" w:cs="宋体"/>
                <w:sz w:val="21"/>
                <w:szCs w:val="18"/>
              </w:rPr>
            </w:pPr>
            <w:r w:rsidRPr="00BC6A57">
              <w:rPr>
                <w:rFonts w:asciiTheme="minorEastAsia" w:eastAsiaTheme="minorEastAsia" w:hAnsiTheme="minorEastAsia" w:cs="宋体" w:hint="eastAsia"/>
                <w:sz w:val="21"/>
                <w:szCs w:val="18"/>
              </w:rPr>
              <w:t>支持提供病毒防护等级设置、支持对操作系统资源占用进行配置；</w:t>
            </w:r>
          </w:p>
        </w:tc>
      </w:tr>
      <w:tr w:rsidR="00BC6A57" w:rsidRPr="00BC6A57" w:rsidTr="00BC6A57">
        <w:trPr>
          <w:trHeight w:val="1462"/>
        </w:trPr>
        <w:tc>
          <w:tcPr>
            <w:tcW w:w="959" w:type="dxa"/>
            <w:vMerge/>
            <w:vAlign w:val="center"/>
          </w:tcPr>
          <w:p w:rsidR="00A95C87" w:rsidRPr="00BC6A57" w:rsidRDefault="00A95C87" w:rsidP="00F9394A">
            <w:pPr>
              <w:jc w:val="center"/>
              <w:rPr>
                <w:rFonts w:asciiTheme="minorEastAsia" w:eastAsiaTheme="minorEastAsia" w:hAnsiTheme="minorEastAsia"/>
                <w:b/>
                <w:bCs/>
                <w:sz w:val="21"/>
                <w:szCs w:val="18"/>
              </w:rPr>
            </w:pPr>
          </w:p>
        </w:tc>
        <w:tc>
          <w:tcPr>
            <w:tcW w:w="1276" w:type="dxa"/>
            <w:vMerge/>
            <w:vAlign w:val="center"/>
          </w:tcPr>
          <w:p w:rsidR="00A95C87" w:rsidRPr="00BC6A57" w:rsidRDefault="00A95C87" w:rsidP="00F9394A">
            <w:pPr>
              <w:jc w:val="center"/>
              <w:rPr>
                <w:rFonts w:asciiTheme="minorEastAsia" w:eastAsiaTheme="minorEastAsia" w:hAnsiTheme="minorEastAsia"/>
                <w:b/>
                <w:bCs/>
                <w:sz w:val="21"/>
                <w:szCs w:val="18"/>
              </w:rPr>
            </w:pPr>
          </w:p>
        </w:tc>
        <w:tc>
          <w:tcPr>
            <w:tcW w:w="7239" w:type="dxa"/>
            <w:vAlign w:val="center"/>
          </w:tcPr>
          <w:p w:rsidR="00A95C87" w:rsidRPr="00BC6A57" w:rsidRDefault="00A95C87" w:rsidP="00F9394A">
            <w:pPr>
              <w:rPr>
                <w:rFonts w:asciiTheme="minorEastAsia" w:eastAsiaTheme="minorEastAsia" w:hAnsiTheme="minorEastAsia" w:cs="宋体"/>
                <w:sz w:val="21"/>
                <w:szCs w:val="18"/>
              </w:rPr>
            </w:pPr>
            <w:r w:rsidRPr="00BC6A57">
              <w:rPr>
                <w:rFonts w:asciiTheme="minorEastAsia" w:eastAsiaTheme="minorEastAsia" w:hAnsiTheme="minorEastAsia" w:hint="eastAsia"/>
              </w:rPr>
              <w:t>★</w:t>
            </w:r>
            <w:r w:rsidRPr="00BC6A57">
              <w:rPr>
                <w:rFonts w:asciiTheme="minorEastAsia" w:eastAsiaTheme="minorEastAsia" w:hAnsiTheme="minorEastAsia" w:cs="宋体" w:hint="eastAsia"/>
                <w:sz w:val="21"/>
                <w:szCs w:val="18"/>
              </w:rPr>
              <w:t>提供基于“诱饵”行为监测的勒索病毒防御，Windows平台支持针对已知勒索病毒家族及其变种，通过内存抢占模式，实现该类病毒免疫，同时保护Windows系统还原点，禁止还原点被恶意删除，保障系统业务恢复。</w:t>
            </w:r>
            <w:r w:rsidRPr="00BC6A57">
              <w:rPr>
                <w:rFonts w:asciiTheme="minorEastAsia" w:eastAsiaTheme="minorEastAsia" w:hAnsiTheme="minorEastAsia" w:cs="宋体" w:hint="eastAsia"/>
                <w:b/>
                <w:bCs/>
              </w:rPr>
              <w:t>（投标文件需要提供能够体现上述功能及配置选项的截图加盖原厂公章。）</w:t>
            </w:r>
          </w:p>
        </w:tc>
      </w:tr>
      <w:tr w:rsidR="00BC6A57" w:rsidRPr="00BC6A57" w:rsidTr="00BC6A57">
        <w:trPr>
          <w:trHeight w:val="1462"/>
        </w:trPr>
        <w:tc>
          <w:tcPr>
            <w:tcW w:w="959" w:type="dxa"/>
            <w:vMerge/>
            <w:vAlign w:val="center"/>
          </w:tcPr>
          <w:p w:rsidR="00A95C87" w:rsidRPr="00BC6A57" w:rsidRDefault="00A95C87" w:rsidP="00F9394A">
            <w:pPr>
              <w:jc w:val="center"/>
              <w:rPr>
                <w:rFonts w:asciiTheme="minorEastAsia" w:eastAsiaTheme="minorEastAsia" w:hAnsiTheme="minorEastAsia"/>
                <w:b/>
                <w:bCs/>
                <w:sz w:val="21"/>
                <w:szCs w:val="18"/>
              </w:rPr>
            </w:pPr>
          </w:p>
        </w:tc>
        <w:tc>
          <w:tcPr>
            <w:tcW w:w="1276" w:type="dxa"/>
            <w:vAlign w:val="center"/>
          </w:tcPr>
          <w:p w:rsidR="00A95C87" w:rsidRPr="00BC6A57" w:rsidRDefault="00A95C87" w:rsidP="00F9394A">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风险发现</w:t>
            </w:r>
          </w:p>
        </w:tc>
        <w:tc>
          <w:tcPr>
            <w:tcW w:w="7239" w:type="dxa"/>
            <w:vAlign w:val="center"/>
          </w:tcPr>
          <w:p w:rsidR="00A95C87" w:rsidRPr="00BC6A57" w:rsidRDefault="00A95C87" w:rsidP="00F9394A">
            <w:pPr>
              <w:rPr>
                <w:rFonts w:asciiTheme="minorEastAsia" w:eastAsiaTheme="minorEastAsia" w:hAnsiTheme="minorEastAsia" w:cs="宋体"/>
                <w:sz w:val="21"/>
                <w:szCs w:val="18"/>
              </w:rPr>
            </w:pPr>
            <w:r w:rsidRPr="00BC6A57">
              <w:rPr>
                <w:rFonts w:asciiTheme="minorEastAsia" w:eastAsiaTheme="minorEastAsia" w:hAnsiTheme="minorEastAsia" w:cs="宋体" w:hint="eastAsia"/>
                <w:sz w:val="21"/>
                <w:szCs w:val="18"/>
              </w:rPr>
              <w:t>提供风险发现功能，通过风险扫描功能对服务器的弱口令风险、</w:t>
            </w:r>
            <w:proofErr w:type="spellStart"/>
            <w:r w:rsidRPr="00BC6A57">
              <w:rPr>
                <w:rFonts w:asciiTheme="minorEastAsia" w:eastAsiaTheme="minorEastAsia" w:hAnsiTheme="minorEastAsia" w:cs="宋体"/>
                <w:sz w:val="21"/>
                <w:szCs w:val="18"/>
              </w:rPr>
              <w:t>webshell</w:t>
            </w:r>
            <w:proofErr w:type="spellEnd"/>
            <w:r w:rsidRPr="00BC6A57">
              <w:rPr>
                <w:rFonts w:asciiTheme="minorEastAsia" w:eastAsiaTheme="minorEastAsia" w:hAnsiTheme="minorEastAsia" w:cs="宋体" w:hint="eastAsia"/>
                <w:sz w:val="21"/>
                <w:szCs w:val="18"/>
              </w:rPr>
              <w:t>、安全补丁、漏洞风险，系统配置风险进行检测，发现服务器上的风险异常。支持安全风险评级，可直观展现评级与分数，支持按风险等级、</w:t>
            </w:r>
            <w:r w:rsidRPr="00BC6A57">
              <w:rPr>
                <w:rFonts w:asciiTheme="minorEastAsia" w:eastAsiaTheme="minorEastAsia" w:hAnsiTheme="minorEastAsia" w:cs="宋体"/>
                <w:sz w:val="21"/>
                <w:szCs w:val="18"/>
              </w:rPr>
              <w:t>TOP5</w:t>
            </w:r>
            <w:r w:rsidRPr="00BC6A57">
              <w:rPr>
                <w:rFonts w:asciiTheme="minorEastAsia" w:eastAsiaTheme="minorEastAsia" w:hAnsiTheme="minorEastAsia" w:cs="宋体" w:hint="eastAsia"/>
                <w:sz w:val="21"/>
                <w:szCs w:val="18"/>
              </w:rPr>
              <w:t>风险、易受攻击</w:t>
            </w:r>
            <w:r w:rsidRPr="00BC6A57">
              <w:rPr>
                <w:rFonts w:asciiTheme="minorEastAsia" w:eastAsiaTheme="minorEastAsia" w:hAnsiTheme="minorEastAsia" w:cs="宋体"/>
                <w:sz w:val="21"/>
                <w:szCs w:val="18"/>
              </w:rPr>
              <w:t>TPO5</w:t>
            </w:r>
            <w:r w:rsidRPr="00BC6A57">
              <w:rPr>
                <w:rFonts w:asciiTheme="minorEastAsia" w:eastAsiaTheme="minorEastAsia" w:hAnsiTheme="minorEastAsia" w:cs="宋体" w:hint="eastAsia"/>
                <w:sz w:val="21"/>
                <w:szCs w:val="18"/>
              </w:rPr>
              <w:t>等维度提供可视化呈现。</w:t>
            </w:r>
          </w:p>
        </w:tc>
      </w:tr>
      <w:tr w:rsidR="00BC6A57" w:rsidRPr="00BC6A57" w:rsidTr="00BC6A57">
        <w:trPr>
          <w:trHeight w:val="1477"/>
        </w:trPr>
        <w:tc>
          <w:tcPr>
            <w:tcW w:w="959" w:type="dxa"/>
            <w:vMerge/>
            <w:vAlign w:val="center"/>
          </w:tcPr>
          <w:p w:rsidR="00A95C87" w:rsidRPr="00BC6A57" w:rsidRDefault="00A95C87" w:rsidP="00A95C87">
            <w:pPr>
              <w:jc w:val="center"/>
              <w:rPr>
                <w:rFonts w:asciiTheme="minorEastAsia" w:eastAsiaTheme="minorEastAsia" w:hAnsiTheme="minorEastAsia"/>
                <w:b/>
                <w:bCs/>
                <w:sz w:val="21"/>
                <w:szCs w:val="18"/>
              </w:rPr>
            </w:pPr>
          </w:p>
        </w:tc>
        <w:tc>
          <w:tcPr>
            <w:tcW w:w="1276" w:type="dxa"/>
            <w:vAlign w:val="center"/>
          </w:tcPr>
          <w:p w:rsidR="00A95C87" w:rsidRPr="00BC6A57" w:rsidRDefault="00A95C87" w:rsidP="00A95C87">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系统加固</w:t>
            </w:r>
          </w:p>
        </w:tc>
        <w:tc>
          <w:tcPr>
            <w:tcW w:w="7239" w:type="dxa"/>
            <w:vAlign w:val="center"/>
          </w:tcPr>
          <w:p w:rsidR="00A95C87" w:rsidRPr="00BC6A57" w:rsidRDefault="00A95C87" w:rsidP="00A95C87">
            <w:pPr>
              <w:rPr>
                <w:rFonts w:asciiTheme="minorEastAsia" w:eastAsiaTheme="minorEastAsia" w:hAnsiTheme="minorEastAsia" w:cs="宋体"/>
                <w:sz w:val="21"/>
                <w:szCs w:val="18"/>
              </w:rPr>
            </w:pPr>
            <w:r w:rsidRPr="00BC6A57">
              <w:rPr>
                <w:rFonts w:asciiTheme="minorEastAsia" w:eastAsiaTheme="minorEastAsia" w:hAnsiTheme="minorEastAsia" w:cs="宋体" w:hint="eastAsia"/>
                <w:sz w:val="21"/>
                <w:szCs w:val="18"/>
              </w:rPr>
              <w:t>产品支持 SSH、RDP、telnet等服务的暴力破解检测，可对来自网络的暴力破解行为进行拦截，支持配置时间、破解次数、拦截时长，并提供暴力破解IP或IP段的黑白名单设置</w:t>
            </w:r>
          </w:p>
        </w:tc>
      </w:tr>
      <w:tr w:rsidR="00BC6A57" w:rsidRPr="00BC6A57" w:rsidTr="00BC6A57">
        <w:trPr>
          <w:trHeight w:val="474"/>
        </w:trPr>
        <w:tc>
          <w:tcPr>
            <w:tcW w:w="959" w:type="dxa"/>
            <w:vMerge/>
            <w:vAlign w:val="center"/>
          </w:tcPr>
          <w:p w:rsidR="00A95C87" w:rsidRPr="00BC6A57" w:rsidRDefault="00A95C87" w:rsidP="00A95C87">
            <w:pPr>
              <w:jc w:val="center"/>
              <w:rPr>
                <w:rFonts w:asciiTheme="minorEastAsia" w:eastAsiaTheme="minorEastAsia" w:hAnsiTheme="minorEastAsia"/>
                <w:b/>
                <w:bCs/>
                <w:sz w:val="21"/>
                <w:szCs w:val="18"/>
              </w:rPr>
            </w:pPr>
          </w:p>
        </w:tc>
        <w:tc>
          <w:tcPr>
            <w:tcW w:w="1276" w:type="dxa"/>
            <w:vAlign w:val="center"/>
          </w:tcPr>
          <w:p w:rsidR="00A95C87" w:rsidRPr="00BC6A57" w:rsidRDefault="00A95C87" w:rsidP="00A95C87">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微隔离</w:t>
            </w:r>
          </w:p>
        </w:tc>
        <w:tc>
          <w:tcPr>
            <w:tcW w:w="7239" w:type="dxa"/>
            <w:vAlign w:val="center"/>
          </w:tcPr>
          <w:p w:rsidR="00A95C87" w:rsidRPr="00BC6A57" w:rsidRDefault="00A95C87" w:rsidP="00A95C87">
            <w:pPr>
              <w:rPr>
                <w:rFonts w:asciiTheme="minorEastAsia" w:eastAsiaTheme="minorEastAsia" w:hAnsiTheme="minorEastAsia" w:cs="宋体"/>
                <w:sz w:val="21"/>
                <w:szCs w:val="18"/>
              </w:rPr>
            </w:pPr>
            <w:r w:rsidRPr="00BC6A57">
              <w:rPr>
                <w:rFonts w:asciiTheme="minorEastAsia" w:eastAsiaTheme="minorEastAsia" w:hAnsiTheme="minorEastAsia" w:cs="宋体" w:hint="eastAsia"/>
                <w:sz w:val="21"/>
                <w:szCs w:val="18"/>
              </w:rPr>
              <w:t>提供防火墙功能，支持虚拟机/终端系统的双向控制。可提供对威胁情报实时分析网络流量功能，检测出失陷主机并提供监控及阻止失陷主机与恶意域名的连接功能。系统需支持对</w:t>
            </w:r>
            <w:proofErr w:type="spellStart"/>
            <w:r w:rsidRPr="00BC6A57">
              <w:rPr>
                <w:rFonts w:asciiTheme="minorEastAsia" w:eastAsiaTheme="minorEastAsia" w:hAnsiTheme="minorEastAsia" w:cs="宋体" w:hint="eastAsia"/>
                <w:sz w:val="21"/>
                <w:szCs w:val="18"/>
              </w:rPr>
              <w:t>DDoS</w:t>
            </w:r>
            <w:proofErr w:type="spellEnd"/>
            <w:r w:rsidRPr="00BC6A57">
              <w:rPr>
                <w:rFonts w:asciiTheme="minorEastAsia" w:eastAsiaTheme="minorEastAsia" w:hAnsiTheme="minorEastAsia" w:cs="宋体" w:hint="eastAsia"/>
                <w:sz w:val="21"/>
                <w:szCs w:val="18"/>
              </w:rPr>
              <w:t>等异常流量进行拦截和清洗能力。</w:t>
            </w:r>
          </w:p>
        </w:tc>
      </w:tr>
      <w:tr w:rsidR="00BC6A57" w:rsidRPr="00BC6A57" w:rsidTr="00BC6A57">
        <w:trPr>
          <w:trHeight w:val="2626"/>
        </w:trPr>
        <w:tc>
          <w:tcPr>
            <w:tcW w:w="959" w:type="dxa"/>
            <w:vMerge/>
            <w:vAlign w:val="center"/>
          </w:tcPr>
          <w:p w:rsidR="00A95C87" w:rsidRPr="00BC6A57" w:rsidRDefault="00A95C87" w:rsidP="00A95C87">
            <w:pPr>
              <w:jc w:val="center"/>
              <w:rPr>
                <w:rFonts w:asciiTheme="minorEastAsia" w:eastAsiaTheme="minorEastAsia" w:hAnsiTheme="minorEastAsia"/>
                <w:b/>
                <w:bCs/>
                <w:sz w:val="21"/>
                <w:szCs w:val="18"/>
              </w:rPr>
            </w:pPr>
          </w:p>
        </w:tc>
        <w:tc>
          <w:tcPr>
            <w:tcW w:w="1276" w:type="dxa"/>
            <w:vMerge w:val="restart"/>
            <w:vAlign w:val="center"/>
          </w:tcPr>
          <w:p w:rsidR="00A95C87" w:rsidRPr="00BC6A57" w:rsidRDefault="00A95C87" w:rsidP="00A95C87">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入侵防御</w:t>
            </w:r>
          </w:p>
        </w:tc>
        <w:tc>
          <w:tcPr>
            <w:tcW w:w="7239" w:type="dxa"/>
            <w:vAlign w:val="center"/>
          </w:tcPr>
          <w:p w:rsidR="00A95C87" w:rsidRPr="00BC6A57" w:rsidRDefault="00A95C87" w:rsidP="00A95C87">
            <w:pPr>
              <w:rPr>
                <w:rFonts w:asciiTheme="minorEastAsia" w:eastAsiaTheme="minorEastAsia" w:hAnsiTheme="minorEastAsia" w:cs="宋体"/>
                <w:sz w:val="21"/>
                <w:szCs w:val="18"/>
              </w:rPr>
            </w:pPr>
            <w:r w:rsidRPr="00BC6A57">
              <w:rPr>
                <w:rFonts w:asciiTheme="minorEastAsia" w:eastAsiaTheme="minorEastAsia" w:hAnsiTheme="minorEastAsia" w:cs="宋体" w:hint="eastAsia"/>
                <w:sz w:val="21"/>
                <w:szCs w:val="18"/>
              </w:rPr>
              <w:t>系统应支持入侵防御功能，可针对出入虚拟机的流量进行检测识别，防御网络攻击及入侵行为，通过真实漏洞利用流量的特征来检测或阻止漏洞利用(虚拟补丁防护能力)</w:t>
            </w:r>
          </w:p>
          <w:p w:rsidR="00A95C87" w:rsidRPr="00BC6A57" w:rsidRDefault="00A95C87" w:rsidP="00A95C87">
            <w:pPr>
              <w:rPr>
                <w:rFonts w:asciiTheme="minorEastAsia" w:eastAsiaTheme="minorEastAsia" w:hAnsiTheme="minorEastAsia" w:cs="宋体"/>
                <w:sz w:val="21"/>
                <w:szCs w:val="18"/>
              </w:rPr>
            </w:pPr>
            <w:r w:rsidRPr="00BC6A57">
              <w:rPr>
                <w:rFonts w:asciiTheme="minorEastAsia" w:eastAsiaTheme="minorEastAsia" w:hAnsiTheme="minorEastAsia" w:cs="宋体" w:hint="eastAsia"/>
                <w:sz w:val="21"/>
                <w:szCs w:val="18"/>
              </w:rPr>
              <w:t>产品预置入侵防御规则应不少于8000条次（不包含自定义规则），需覆盖系统、数据库、应用漏洞、防勒索、防挖矿等多种类型防御规则，防御规则支持严格、高、中三种预定义级别，针入侵威胁，提供</w:t>
            </w:r>
            <w:r w:rsidRPr="00BC6A57">
              <w:rPr>
                <w:rFonts w:asciiTheme="minorEastAsia" w:eastAsiaTheme="minorEastAsia" w:hAnsiTheme="minorEastAsia" w:cs="宋体"/>
                <w:sz w:val="21"/>
                <w:szCs w:val="18"/>
              </w:rPr>
              <w:t>检测和阻止模式</w:t>
            </w:r>
            <w:r w:rsidRPr="00BC6A57">
              <w:rPr>
                <w:rFonts w:asciiTheme="minorEastAsia" w:eastAsiaTheme="minorEastAsia" w:hAnsiTheme="minorEastAsia" w:cs="宋体" w:hint="eastAsia"/>
                <w:sz w:val="21"/>
                <w:szCs w:val="18"/>
              </w:rPr>
              <w:t>，</w:t>
            </w:r>
            <w:r w:rsidRPr="00BC6A57">
              <w:rPr>
                <w:rFonts w:asciiTheme="minorEastAsia" w:eastAsiaTheme="minorEastAsia" w:hAnsiTheme="minorEastAsia" w:cs="宋体"/>
                <w:sz w:val="21"/>
                <w:szCs w:val="18"/>
              </w:rPr>
              <w:t>可以自动捕获违反规则的网络包</w:t>
            </w:r>
            <w:r w:rsidRPr="00BC6A57">
              <w:rPr>
                <w:rFonts w:asciiTheme="minorEastAsia" w:eastAsiaTheme="minorEastAsia" w:hAnsiTheme="minorEastAsia" w:cs="宋体" w:hint="eastAsia"/>
                <w:sz w:val="21"/>
                <w:szCs w:val="18"/>
              </w:rPr>
              <w:t>，</w:t>
            </w:r>
            <w:r w:rsidRPr="00BC6A57">
              <w:rPr>
                <w:rFonts w:asciiTheme="minorEastAsia" w:eastAsiaTheme="minorEastAsia" w:hAnsiTheme="minorEastAsia" w:cs="宋体"/>
                <w:sz w:val="21"/>
                <w:szCs w:val="18"/>
              </w:rPr>
              <w:t>供验证和分析使用</w:t>
            </w:r>
            <w:r w:rsidRPr="00BC6A57">
              <w:rPr>
                <w:rFonts w:asciiTheme="minorEastAsia" w:eastAsiaTheme="minorEastAsia" w:hAnsiTheme="minorEastAsia" w:cs="宋体" w:hint="eastAsia"/>
                <w:sz w:val="21"/>
                <w:szCs w:val="18"/>
              </w:rPr>
              <w:t>。</w:t>
            </w:r>
          </w:p>
        </w:tc>
      </w:tr>
      <w:tr w:rsidR="00BC6A57" w:rsidRPr="00BC6A57" w:rsidTr="00BC6A57">
        <w:trPr>
          <w:trHeight w:val="308"/>
        </w:trPr>
        <w:tc>
          <w:tcPr>
            <w:tcW w:w="959" w:type="dxa"/>
            <w:vMerge/>
            <w:vAlign w:val="center"/>
          </w:tcPr>
          <w:p w:rsidR="00A95C87" w:rsidRPr="00BC6A57" w:rsidRDefault="00A95C87" w:rsidP="00A95C87">
            <w:pPr>
              <w:jc w:val="center"/>
              <w:rPr>
                <w:rFonts w:asciiTheme="minorEastAsia" w:eastAsiaTheme="minorEastAsia" w:hAnsiTheme="minorEastAsia"/>
                <w:b/>
                <w:bCs/>
                <w:sz w:val="21"/>
                <w:szCs w:val="18"/>
              </w:rPr>
            </w:pPr>
          </w:p>
        </w:tc>
        <w:tc>
          <w:tcPr>
            <w:tcW w:w="1276" w:type="dxa"/>
            <w:vMerge/>
            <w:vAlign w:val="center"/>
          </w:tcPr>
          <w:p w:rsidR="00A95C87" w:rsidRPr="00BC6A57" w:rsidRDefault="00A95C87" w:rsidP="00A95C87">
            <w:pPr>
              <w:jc w:val="center"/>
              <w:rPr>
                <w:rFonts w:asciiTheme="minorEastAsia" w:eastAsiaTheme="minorEastAsia" w:hAnsiTheme="minorEastAsia"/>
                <w:b/>
                <w:bCs/>
                <w:sz w:val="21"/>
                <w:szCs w:val="18"/>
              </w:rPr>
            </w:pPr>
          </w:p>
        </w:tc>
        <w:tc>
          <w:tcPr>
            <w:tcW w:w="7239" w:type="dxa"/>
            <w:vAlign w:val="center"/>
          </w:tcPr>
          <w:p w:rsidR="00A95C87" w:rsidRPr="00BC6A57" w:rsidRDefault="00A95C87" w:rsidP="00A95C87">
            <w:pPr>
              <w:rPr>
                <w:rFonts w:asciiTheme="minorEastAsia" w:eastAsiaTheme="minorEastAsia" w:hAnsiTheme="minorEastAsia" w:cs="宋体"/>
                <w:sz w:val="21"/>
                <w:szCs w:val="18"/>
              </w:rPr>
            </w:pPr>
            <w:r w:rsidRPr="00BC6A57">
              <w:rPr>
                <w:rFonts w:asciiTheme="minorEastAsia" w:eastAsiaTheme="minorEastAsia" w:hAnsiTheme="minorEastAsia" w:cs="宋体" w:hint="eastAsia"/>
                <w:sz w:val="21"/>
                <w:szCs w:val="18"/>
              </w:rPr>
              <w:t>支持为IPV6的主机提供入侵防御功能。</w:t>
            </w:r>
          </w:p>
        </w:tc>
      </w:tr>
      <w:tr w:rsidR="00BC6A57" w:rsidRPr="00BC6A57" w:rsidTr="00BC6A57">
        <w:trPr>
          <w:trHeight w:val="2858"/>
        </w:trPr>
        <w:tc>
          <w:tcPr>
            <w:tcW w:w="959" w:type="dxa"/>
            <w:vMerge/>
            <w:vAlign w:val="center"/>
          </w:tcPr>
          <w:p w:rsidR="00A95C87" w:rsidRPr="00BC6A57" w:rsidRDefault="00A95C87" w:rsidP="00A95C87">
            <w:pPr>
              <w:jc w:val="center"/>
              <w:rPr>
                <w:rFonts w:asciiTheme="minorEastAsia" w:eastAsiaTheme="minorEastAsia" w:hAnsiTheme="minorEastAsia"/>
                <w:b/>
                <w:bCs/>
                <w:sz w:val="21"/>
                <w:szCs w:val="18"/>
              </w:rPr>
            </w:pPr>
          </w:p>
        </w:tc>
        <w:tc>
          <w:tcPr>
            <w:tcW w:w="1276" w:type="dxa"/>
            <w:vAlign w:val="center"/>
          </w:tcPr>
          <w:p w:rsidR="00A95C87" w:rsidRPr="00BC6A57" w:rsidRDefault="00A95C87" w:rsidP="00A95C87">
            <w:pPr>
              <w:jc w:val="center"/>
              <w:rPr>
                <w:rFonts w:asciiTheme="minorEastAsia" w:eastAsiaTheme="minorEastAsia" w:hAnsiTheme="minorEastAsia"/>
                <w:b/>
                <w:bCs/>
                <w:sz w:val="21"/>
                <w:szCs w:val="18"/>
              </w:rPr>
            </w:pPr>
            <w:r w:rsidRPr="00BC6A57">
              <w:rPr>
                <w:rFonts w:asciiTheme="minorEastAsia" w:eastAsiaTheme="minorEastAsia" w:hAnsiTheme="minorEastAsia" w:hint="eastAsia"/>
                <w:b/>
                <w:bCs/>
                <w:sz w:val="21"/>
                <w:szCs w:val="18"/>
              </w:rPr>
              <w:t>分析呈现</w:t>
            </w:r>
          </w:p>
        </w:tc>
        <w:tc>
          <w:tcPr>
            <w:tcW w:w="7239" w:type="dxa"/>
            <w:vAlign w:val="center"/>
          </w:tcPr>
          <w:p w:rsidR="00A95C87" w:rsidRPr="00BC6A57" w:rsidRDefault="00A95C87" w:rsidP="00A95C87">
            <w:pPr>
              <w:rPr>
                <w:rFonts w:asciiTheme="minorEastAsia" w:eastAsiaTheme="minorEastAsia" w:hAnsiTheme="minorEastAsia" w:cs="宋体"/>
                <w:sz w:val="21"/>
                <w:szCs w:val="18"/>
              </w:rPr>
            </w:pPr>
            <w:r w:rsidRPr="00BC6A57">
              <w:rPr>
                <w:rFonts w:asciiTheme="minorEastAsia" w:eastAsiaTheme="minorEastAsia" w:hAnsiTheme="minorEastAsia" w:cs="宋体"/>
                <w:sz w:val="21"/>
                <w:szCs w:val="18"/>
              </w:rPr>
              <w:t>1</w:t>
            </w:r>
            <w:r w:rsidRPr="00BC6A57">
              <w:rPr>
                <w:rFonts w:asciiTheme="minorEastAsia" w:eastAsiaTheme="minorEastAsia" w:hAnsiTheme="minorEastAsia" w:cs="宋体" w:hint="eastAsia"/>
                <w:sz w:val="21"/>
                <w:szCs w:val="18"/>
              </w:rPr>
              <w:t>、提供数据中心威胁态势感知，大屏动态展示安全运维状况，结合地理位置信息全面呈现威胁攻击详情；</w:t>
            </w:r>
          </w:p>
          <w:p w:rsidR="00A95C87" w:rsidRPr="00BC6A57" w:rsidRDefault="00A95C87" w:rsidP="00A95C87">
            <w:pPr>
              <w:rPr>
                <w:rFonts w:asciiTheme="minorEastAsia" w:eastAsiaTheme="minorEastAsia" w:hAnsiTheme="minorEastAsia" w:cs="宋体"/>
                <w:sz w:val="21"/>
                <w:szCs w:val="18"/>
              </w:rPr>
            </w:pPr>
            <w:r w:rsidRPr="00BC6A57">
              <w:rPr>
                <w:rFonts w:asciiTheme="minorEastAsia" w:eastAsiaTheme="minorEastAsia" w:hAnsiTheme="minorEastAsia" w:cs="宋体"/>
                <w:sz w:val="21"/>
                <w:szCs w:val="18"/>
              </w:rPr>
              <w:t>2</w:t>
            </w:r>
            <w:r w:rsidRPr="00BC6A57">
              <w:rPr>
                <w:rFonts w:asciiTheme="minorEastAsia" w:eastAsiaTheme="minorEastAsia" w:hAnsiTheme="minorEastAsia" w:cs="宋体" w:hint="eastAsia"/>
                <w:sz w:val="21"/>
                <w:szCs w:val="18"/>
              </w:rPr>
              <w:t>、支持按总流量（下图中显示为“流量统计”）、恶意流量、新建连接对流量进行统计和展示；</w:t>
            </w:r>
            <w:r w:rsidRPr="00BC6A57">
              <w:rPr>
                <w:rFonts w:asciiTheme="minorEastAsia" w:eastAsiaTheme="minorEastAsia" w:hAnsiTheme="minorEastAsia" w:cs="宋体"/>
                <w:sz w:val="21"/>
                <w:szCs w:val="18"/>
              </w:rPr>
              <w:t xml:space="preserve"> </w:t>
            </w:r>
          </w:p>
          <w:p w:rsidR="00A95C87" w:rsidRPr="00BC6A57" w:rsidRDefault="00A95C87" w:rsidP="00A95C87">
            <w:pPr>
              <w:rPr>
                <w:rFonts w:asciiTheme="minorEastAsia" w:eastAsiaTheme="minorEastAsia" w:hAnsiTheme="minorEastAsia" w:cs="宋体"/>
                <w:sz w:val="21"/>
                <w:szCs w:val="18"/>
              </w:rPr>
            </w:pPr>
            <w:r w:rsidRPr="00BC6A57">
              <w:rPr>
                <w:rFonts w:asciiTheme="minorEastAsia" w:eastAsiaTheme="minorEastAsia" w:hAnsiTheme="minorEastAsia" w:cs="宋体" w:hint="eastAsia"/>
                <w:sz w:val="21"/>
                <w:szCs w:val="18"/>
              </w:rPr>
              <w:t>3、支持按照不同分组、虚拟机/终端、网络协议、网络协议组、国家/地区、城市，分不同威胁类别以柱状图、折线图（曲线图）、饼图、原始日志等形式进行展示，支持手动或者定时定期生成报表；</w:t>
            </w:r>
          </w:p>
          <w:p w:rsidR="00A95C87" w:rsidRPr="00BC6A57" w:rsidRDefault="00A95C87" w:rsidP="00A95C87">
            <w:pPr>
              <w:rPr>
                <w:rFonts w:asciiTheme="minorEastAsia" w:eastAsiaTheme="minorEastAsia" w:hAnsiTheme="minorEastAsia" w:cs="宋体"/>
                <w:sz w:val="21"/>
                <w:szCs w:val="18"/>
              </w:rPr>
            </w:pPr>
            <w:r w:rsidRPr="00BC6A57">
              <w:rPr>
                <w:rFonts w:asciiTheme="minorEastAsia" w:eastAsiaTheme="minorEastAsia" w:hAnsiTheme="minorEastAsia" w:cs="宋体"/>
                <w:sz w:val="21"/>
                <w:szCs w:val="18"/>
              </w:rPr>
              <w:t>4</w:t>
            </w:r>
            <w:r w:rsidRPr="00BC6A57">
              <w:rPr>
                <w:rFonts w:asciiTheme="minorEastAsia" w:eastAsiaTheme="minorEastAsia" w:hAnsiTheme="minorEastAsia" w:cs="宋体" w:hint="eastAsia"/>
                <w:sz w:val="21"/>
                <w:szCs w:val="18"/>
              </w:rPr>
              <w:t>、支持日志查询与操作员日志审计功能；</w:t>
            </w:r>
          </w:p>
          <w:p w:rsidR="00A95C87" w:rsidRPr="00BC6A57" w:rsidRDefault="00A95C87" w:rsidP="00A95C87">
            <w:pPr>
              <w:rPr>
                <w:rFonts w:asciiTheme="minorEastAsia" w:eastAsiaTheme="minorEastAsia" w:hAnsiTheme="minorEastAsia"/>
              </w:rPr>
            </w:pPr>
            <w:r w:rsidRPr="00BC6A57">
              <w:rPr>
                <w:rFonts w:asciiTheme="minorEastAsia" w:eastAsiaTheme="minorEastAsia" w:hAnsiTheme="minorEastAsia" w:cs="宋体" w:hint="eastAsia"/>
                <w:sz w:val="21"/>
                <w:szCs w:val="18"/>
              </w:rPr>
              <w:t>5、网络流量日志，支持端口识别与显示，支持关联进程</w:t>
            </w:r>
          </w:p>
        </w:tc>
      </w:tr>
      <w:tr w:rsidR="00BC6A57" w:rsidRPr="00BC6A57" w:rsidTr="00BC6A57">
        <w:trPr>
          <w:trHeight w:val="753"/>
        </w:trPr>
        <w:tc>
          <w:tcPr>
            <w:tcW w:w="959" w:type="dxa"/>
            <w:vAlign w:val="center"/>
          </w:tcPr>
          <w:p w:rsidR="00A95C87" w:rsidRPr="00BC6A57" w:rsidRDefault="00A95C87" w:rsidP="00A95C87">
            <w:pPr>
              <w:jc w:val="center"/>
              <w:rPr>
                <w:rFonts w:asciiTheme="minorEastAsia" w:eastAsiaTheme="minorEastAsia" w:hAnsiTheme="minorEastAsia"/>
                <w:b/>
                <w:bCs/>
                <w:szCs w:val="18"/>
              </w:rPr>
            </w:pPr>
            <w:r w:rsidRPr="00BC6A57">
              <w:rPr>
                <w:rFonts w:asciiTheme="minorEastAsia" w:eastAsiaTheme="minorEastAsia" w:hAnsiTheme="minorEastAsia" w:hint="eastAsia"/>
                <w:b/>
                <w:bCs/>
                <w:szCs w:val="18"/>
              </w:rPr>
              <w:t>产品资质</w:t>
            </w:r>
          </w:p>
        </w:tc>
        <w:tc>
          <w:tcPr>
            <w:tcW w:w="1276" w:type="dxa"/>
            <w:vAlign w:val="center"/>
          </w:tcPr>
          <w:p w:rsidR="00A95C87" w:rsidRPr="00BC6A57" w:rsidRDefault="00A95C87" w:rsidP="00A95C87">
            <w:pPr>
              <w:jc w:val="center"/>
              <w:rPr>
                <w:rFonts w:asciiTheme="minorEastAsia" w:eastAsiaTheme="minorEastAsia" w:hAnsiTheme="minorEastAsia"/>
                <w:b/>
                <w:bCs/>
                <w:szCs w:val="18"/>
              </w:rPr>
            </w:pPr>
            <w:r w:rsidRPr="00BC6A57">
              <w:rPr>
                <w:rFonts w:asciiTheme="minorEastAsia" w:eastAsiaTheme="minorEastAsia" w:hAnsiTheme="minorEastAsia" w:hint="eastAsia"/>
                <w:b/>
                <w:bCs/>
                <w:szCs w:val="18"/>
              </w:rPr>
              <w:t>产品资质</w:t>
            </w:r>
          </w:p>
        </w:tc>
        <w:tc>
          <w:tcPr>
            <w:tcW w:w="7239" w:type="dxa"/>
            <w:vAlign w:val="center"/>
          </w:tcPr>
          <w:p w:rsidR="00A95C87" w:rsidRPr="00BC6A57" w:rsidRDefault="00A95C87" w:rsidP="00A95C87">
            <w:pPr>
              <w:rPr>
                <w:rFonts w:asciiTheme="minorEastAsia" w:eastAsiaTheme="minorEastAsia" w:hAnsiTheme="minorEastAsia" w:cs="宋体"/>
              </w:rPr>
            </w:pPr>
            <w:r w:rsidRPr="00BC6A57">
              <w:rPr>
                <w:rFonts w:asciiTheme="minorEastAsia" w:eastAsiaTheme="minorEastAsia" w:hAnsiTheme="minorEastAsia" w:hint="eastAsia"/>
              </w:rPr>
              <w:t>★</w:t>
            </w:r>
            <w:r w:rsidRPr="00BC6A57">
              <w:rPr>
                <w:rFonts w:asciiTheme="minorEastAsia" w:eastAsiaTheme="minorEastAsia" w:hAnsiTheme="minorEastAsia" w:cs="宋体" w:hint="eastAsia"/>
              </w:rPr>
              <w:t>所投产品提供公安部销售许可证 虚拟化安全防护产品(增强级)</w:t>
            </w:r>
          </w:p>
        </w:tc>
      </w:tr>
      <w:bookmarkEnd w:id="1"/>
    </w:tbl>
    <w:p w:rsidR="00BC6A57" w:rsidRPr="00BC6A57" w:rsidRDefault="00BC6A57" w:rsidP="00AB488F">
      <w:pPr>
        <w:widowControl w:val="0"/>
        <w:spacing w:after="0" w:line="360" w:lineRule="auto"/>
        <w:ind w:firstLineChars="200" w:firstLine="482"/>
        <w:rPr>
          <w:rFonts w:asciiTheme="minorEastAsia" w:eastAsiaTheme="minorEastAsia" w:hAnsiTheme="minorEastAsia" w:cs="Times New Roman"/>
          <w:b/>
          <w:sz w:val="24"/>
          <w:szCs w:val="24"/>
        </w:rPr>
      </w:pPr>
    </w:p>
    <w:sectPr w:rsidR="00BC6A57" w:rsidRPr="00BC6A57" w:rsidSect="00521AE8">
      <w:headerReference w:type="default" r:id="rId8"/>
      <w:footerReference w:type="default" r:id="rId9"/>
      <w:pgSz w:w="11906" w:h="16838"/>
      <w:pgMar w:top="1418" w:right="1134" w:bottom="1134" w:left="1418" w:header="851" w:footer="8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B26" w:rsidRDefault="00802B26">
      <w:pPr>
        <w:spacing w:after="0"/>
      </w:pPr>
      <w:r>
        <w:separator/>
      </w:r>
    </w:p>
  </w:endnote>
  <w:endnote w:type="continuationSeparator" w:id="0">
    <w:p w:rsidR="00802B26" w:rsidRDefault="00802B2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42E" w:rsidRDefault="00227F1F">
    <w:pPr>
      <w:pStyle w:val="a8"/>
      <w:framePr w:wrap="around" w:vAnchor="text" w:hAnchor="margin" w:xAlign="center" w:y="1"/>
      <w:rPr>
        <w:rStyle w:val="ae"/>
      </w:rPr>
    </w:pPr>
    <w:r>
      <w:rPr>
        <w:rFonts w:ascii="Times New Roman" w:hAnsi="Times New Roman" w:cs="Times New Roman"/>
      </w:rPr>
      <w:fldChar w:fldCharType="begin"/>
    </w:r>
    <w:r w:rsidR="007A7DE3">
      <w:rPr>
        <w:rStyle w:val="ae"/>
        <w:rFonts w:ascii="Times New Roman" w:hAnsi="Times New Roman" w:cs="Times New Roman"/>
      </w:rPr>
      <w:instrText xml:space="preserve">PAGE  </w:instrText>
    </w:r>
    <w:r>
      <w:rPr>
        <w:rFonts w:ascii="Times New Roman" w:hAnsi="Times New Roman" w:cs="Times New Roman"/>
      </w:rPr>
      <w:fldChar w:fldCharType="separate"/>
    </w:r>
    <w:r w:rsidR="0067705E">
      <w:rPr>
        <w:rStyle w:val="ae"/>
        <w:rFonts w:ascii="Times New Roman" w:hAnsi="Times New Roman" w:cs="Times New Roman"/>
        <w:noProof/>
      </w:rPr>
      <w:t>4</w:t>
    </w:r>
    <w:r>
      <w:rPr>
        <w:rFonts w:ascii="Times New Roman" w:hAnsi="Times New Roman" w:cs="Times New Roman"/>
      </w:rPr>
      <w:fldChar w:fldCharType="end"/>
    </w:r>
  </w:p>
  <w:p w:rsidR="0008542E" w:rsidRDefault="0008542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B26" w:rsidRDefault="00802B26">
      <w:pPr>
        <w:spacing w:after="0"/>
      </w:pPr>
      <w:r>
        <w:separator/>
      </w:r>
    </w:p>
  </w:footnote>
  <w:footnote w:type="continuationSeparator" w:id="0">
    <w:p w:rsidR="00802B26" w:rsidRDefault="00802B2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42E" w:rsidRDefault="0008542E">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326"/>
    <w:multiLevelType w:val="multilevel"/>
    <w:tmpl w:val="15A76326"/>
    <w:lvl w:ilvl="0">
      <w:start w:val="1"/>
      <w:numFmt w:val="japaneseCounting"/>
      <w:lvlText w:val="%1、"/>
      <w:lvlJc w:val="left"/>
      <w:pPr>
        <w:ind w:left="986" w:hanging="504"/>
      </w:pPr>
      <w:rPr>
        <w:rFonts w:eastAsiaTheme="minorEastAsia"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1B9D7EA8"/>
    <w:multiLevelType w:val="singleLevel"/>
    <w:tmpl w:val="30014925"/>
    <w:lvl w:ilvl="0">
      <w:start w:val="1"/>
      <w:numFmt w:val="chineseCounting"/>
      <w:suff w:val="space"/>
      <w:lvlText w:val="第%1章"/>
      <w:lvlJc w:val="left"/>
      <w:rPr>
        <w:rFonts w:hint="eastAsia"/>
      </w:rPr>
    </w:lvl>
  </w:abstractNum>
  <w:abstractNum w:abstractNumId="2">
    <w:nsid w:val="30014925"/>
    <w:multiLevelType w:val="singleLevel"/>
    <w:tmpl w:val="7C507006"/>
    <w:lvl w:ilvl="0">
      <w:start w:val="1"/>
      <w:numFmt w:val="decimal"/>
      <w:suff w:val="space"/>
      <w:lvlText w:val="第%1章"/>
      <w:lvlJc w:val="left"/>
      <w:pPr>
        <w:ind w:left="0" w:firstLine="0"/>
      </w:pPr>
      <w:rPr>
        <w:rFonts w:hint="eastAsia"/>
      </w:rPr>
    </w:lvl>
  </w:abstractNum>
  <w:abstractNum w:abstractNumId="3">
    <w:nsid w:val="73A42B82"/>
    <w:multiLevelType w:val="hybridMultilevel"/>
    <w:tmpl w:val="8C1457FA"/>
    <w:lvl w:ilvl="0" w:tplc="DBDC053A">
      <w:start w:val="5"/>
      <w:numFmt w:val="decimal"/>
      <w:suff w:val="space"/>
      <w:lvlText w:val="第%1章"/>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rawingGridVerticalSpacing w:val="156"/>
  <w:displayHorizontalDrawingGridEvery w:val="2"/>
  <w:displayVerticalDrawingGridEvery w:val="2"/>
  <w:noPunctuationKerning/>
  <w:characterSpacingControl w:val="doNotCompress"/>
  <w:hdrShapeDefaults>
    <o:shapedefaults v:ext="edit" spidmax="8194"/>
  </w:hdrShapeDefaults>
  <w:footnotePr>
    <w:footnote w:id="-1"/>
    <w:footnote w:id="0"/>
  </w:footnotePr>
  <w:endnotePr>
    <w:endnote w:id="-1"/>
    <w:endnote w:id="0"/>
  </w:endnotePr>
  <w:compat>
    <w:doNotExpandShiftReturn/>
    <w:useFELayout/>
  </w:compat>
  <w:docVars>
    <w:docVar w:name="commondata" w:val="eyJoZGlkIjoiMmUxMGRjMWI3NmQwZTg3YWRhMmZhOWU3M2JjMDNmNzkifQ=="/>
    <w:docVar w:name="KSO_WPS_MARK_KEY" w:val="aa7d061d-74a8-4453-b4a0-3f072ed55f91"/>
  </w:docVars>
  <w:rsids>
    <w:rsidRoot w:val="00D31D50"/>
    <w:rsid w:val="000024A3"/>
    <w:rsid w:val="00012F30"/>
    <w:rsid w:val="000228C0"/>
    <w:rsid w:val="000232B9"/>
    <w:rsid w:val="00036E6E"/>
    <w:rsid w:val="00041B9A"/>
    <w:rsid w:val="00043B12"/>
    <w:rsid w:val="00044BE4"/>
    <w:rsid w:val="00047BB2"/>
    <w:rsid w:val="00052F5B"/>
    <w:rsid w:val="00062F1D"/>
    <w:rsid w:val="0006531F"/>
    <w:rsid w:val="0008542E"/>
    <w:rsid w:val="000A6298"/>
    <w:rsid w:val="000A7EF8"/>
    <w:rsid w:val="000B4465"/>
    <w:rsid w:val="000C1037"/>
    <w:rsid w:val="000C4715"/>
    <w:rsid w:val="000D3C39"/>
    <w:rsid w:val="000D3E44"/>
    <w:rsid w:val="000D4CA0"/>
    <w:rsid w:val="000D7A40"/>
    <w:rsid w:val="001010AD"/>
    <w:rsid w:val="0010126D"/>
    <w:rsid w:val="001063AC"/>
    <w:rsid w:val="001075C6"/>
    <w:rsid w:val="0012605B"/>
    <w:rsid w:val="00132CF3"/>
    <w:rsid w:val="00134192"/>
    <w:rsid w:val="00142B13"/>
    <w:rsid w:val="00175B8C"/>
    <w:rsid w:val="00182289"/>
    <w:rsid w:val="001844DC"/>
    <w:rsid w:val="00185E40"/>
    <w:rsid w:val="00190BAD"/>
    <w:rsid w:val="00196B98"/>
    <w:rsid w:val="001B41E7"/>
    <w:rsid w:val="001C59B8"/>
    <w:rsid w:val="001D3BF6"/>
    <w:rsid w:val="001E034A"/>
    <w:rsid w:val="001E0FE2"/>
    <w:rsid w:val="001F2BB6"/>
    <w:rsid w:val="001F462F"/>
    <w:rsid w:val="002058F1"/>
    <w:rsid w:val="002073D2"/>
    <w:rsid w:val="00212BC8"/>
    <w:rsid w:val="00221377"/>
    <w:rsid w:val="00226F7C"/>
    <w:rsid w:val="0022754E"/>
    <w:rsid w:val="00227F1F"/>
    <w:rsid w:val="00237716"/>
    <w:rsid w:val="0024081D"/>
    <w:rsid w:val="0024498F"/>
    <w:rsid w:val="00250FFB"/>
    <w:rsid w:val="00251BF7"/>
    <w:rsid w:val="00253F60"/>
    <w:rsid w:val="0025462D"/>
    <w:rsid w:val="00263C8C"/>
    <w:rsid w:val="00272C92"/>
    <w:rsid w:val="002779B0"/>
    <w:rsid w:val="0028288A"/>
    <w:rsid w:val="00287746"/>
    <w:rsid w:val="00294B53"/>
    <w:rsid w:val="002A05E6"/>
    <w:rsid w:val="002A2CC2"/>
    <w:rsid w:val="002A6814"/>
    <w:rsid w:val="002A7CBC"/>
    <w:rsid w:val="002C1BAB"/>
    <w:rsid w:val="002C3205"/>
    <w:rsid w:val="002D0974"/>
    <w:rsid w:val="002D3B3E"/>
    <w:rsid w:val="002D4618"/>
    <w:rsid w:val="002F5FC9"/>
    <w:rsid w:val="00321441"/>
    <w:rsid w:val="00323B43"/>
    <w:rsid w:val="00323BBA"/>
    <w:rsid w:val="0032511E"/>
    <w:rsid w:val="00333703"/>
    <w:rsid w:val="00336D24"/>
    <w:rsid w:val="00343E06"/>
    <w:rsid w:val="003460B7"/>
    <w:rsid w:val="0034646C"/>
    <w:rsid w:val="00347609"/>
    <w:rsid w:val="00350753"/>
    <w:rsid w:val="0035196B"/>
    <w:rsid w:val="00353783"/>
    <w:rsid w:val="003542B2"/>
    <w:rsid w:val="003547ED"/>
    <w:rsid w:val="00361777"/>
    <w:rsid w:val="0039540A"/>
    <w:rsid w:val="003A59C4"/>
    <w:rsid w:val="003A6A4D"/>
    <w:rsid w:val="003B0E38"/>
    <w:rsid w:val="003B49A0"/>
    <w:rsid w:val="003B7ACF"/>
    <w:rsid w:val="003C10C5"/>
    <w:rsid w:val="003C2053"/>
    <w:rsid w:val="003C5D43"/>
    <w:rsid w:val="003C68B0"/>
    <w:rsid w:val="003D163D"/>
    <w:rsid w:val="003D37D8"/>
    <w:rsid w:val="003D42A7"/>
    <w:rsid w:val="003E0CB1"/>
    <w:rsid w:val="003E31B5"/>
    <w:rsid w:val="004052BD"/>
    <w:rsid w:val="00406B80"/>
    <w:rsid w:val="00412545"/>
    <w:rsid w:val="004158B6"/>
    <w:rsid w:val="00426133"/>
    <w:rsid w:val="004358AB"/>
    <w:rsid w:val="00442583"/>
    <w:rsid w:val="00444D20"/>
    <w:rsid w:val="00447287"/>
    <w:rsid w:val="00460760"/>
    <w:rsid w:val="00462CF5"/>
    <w:rsid w:val="0047599F"/>
    <w:rsid w:val="00480E46"/>
    <w:rsid w:val="00491817"/>
    <w:rsid w:val="004924FC"/>
    <w:rsid w:val="004B111C"/>
    <w:rsid w:val="004B4B93"/>
    <w:rsid w:val="004B7515"/>
    <w:rsid w:val="004D0095"/>
    <w:rsid w:val="004D07E3"/>
    <w:rsid w:val="004D6B7B"/>
    <w:rsid w:val="004E2E65"/>
    <w:rsid w:val="004E558F"/>
    <w:rsid w:val="004F1848"/>
    <w:rsid w:val="004F73A6"/>
    <w:rsid w:val="00501117"/>
    <w:rsid w:val="0050542C"/>
    <w:rsid w:val="00506935"/>
    <w:rsid w:val="005112EB"/>
    <w:rsid w:val="005115EB"/>
    <w:rsid w:val="00512374"/>
    <w:rsid w:val="00515B30"/>
    <w:rsid w:val="0051747D"/>
    <w:rsid w:val="00521AE8"/>
    <w:rsid w:val="00535629"/>
    <w:rsid w:val="005361B8"/>
    <w:rsid w:val="005456BA"/>
    <w:rsid w:val="00554527"/>
    <w:rsid w:val="0056473D"/>
    <w:rsid w:val="00564A11"/>
    <w:rsid w:val="00585E51"/>
    <w:rsid w:val="005A55D1"/>
    <w:rsid w:val="005C65B5"/>
    <w:rsid w:val="005D3822"/>
    <w:rsid w:val="005D5E91"/>
    <w:rsid w:val="005D6AC7"/>
    <w:rsid w:val="005F709F"/>
    <w:rsid w:val="005F7130"/>
    <w:rsid w:val="005F7F24"/>
    <w:rsid w:val="00605FD5"/>
    <w:rsid w:val="00606C27"/>
    <w:rsid w:val="00613C44"/>
    <w:rsid w:val="006238CB"/>
    <w:rsid w:val="00630103"/>
    <w:rsid w:val="00640B16"/>
    <w:rsid w:val="006479D3"/>
    <w:rsid w:val="00651078"/>
    <w:rsid w:val="006519B8"/>
    <w:rsid w:val="00655C49"/>
    <w:rsid w:val="00661498"/>
    <w:rsid w:val="00672FF4"/>
    <w:rsid w:val="006767DE"/>
    <w:rsid w:val="0067705E"/>
    <w:rsid w:val="00677F67"/>
    <w:rsid w:val="006856DF"/>
    <w:rsid w:val="006864BD"/>
    <w:rsid w:val="00687823"/>
    <w:rsid w:val="00694E66"/>
    <w:rsid w:val="00694F0B"/>
    <w:rsid w:val="0069784F"/>
    <w:rsid w:val="006A055B"/>
    <w:rsid w:val="006A64D8"/>
    <w:rsid w:val="006A70C0"/>
    <w:rsid w:val="006C078A"/>
    <w:rsid w:val="006C1405"/>
    <w:rsid w:val="006D641F"/>
    <w:rsid w:val="006E30DA"/>
    <w:rsid w:val="006E4A05"/>
    <w:rsid w:val="00714D69"/>
    <w:rsid w:val="00721960"/>
    <w:rsid w:val="00727225"/>
    <w:rsid w:val="007309D3"/>
    <w:rsid w:val="00732939"/>
    <w:rsid w:val="00733E59"/>
    <w:rsid w:val="00736C68"/>
    <w:rsid w:val="00745770"/>
    <w:rsid w:val="00760755"/>
    <w:rsid w:val="00787B86"/>
    <w:rsid w:val="00792A9B"/>
    <w:rsid w:val="007A7DE3"/>
    <w:rsid w:val="007C2D8F"/>
    <w:rsid w:val="007F4B29"/>
    <w:rsid w:val="007F53DE"/>
    <w:rsid w:val="00802B26"/>
    <w:rsid w:val="00811364"/>
    <w:rsid w:val="00816C94"/>
    <w:rsid w:val="008302E0"/>
    <w:rsid w:val="00830EA9"/>
    <w:rsid w:val="00832B66"/>
    <w:rsid w:val="00862F09"/>
    <w:rsid w:val="00864584"/>
    <w:rsid w:val="00865F0B"/>
    <w:rsid w:val="008845DE"/>
    <w:rsid w:val="00894F17"/>
    <w:rsid w:val="00895485"/>
    <w:rsid w:val="00895D3B"/>
    <w:rsid w:val="008B6852"/>
    <w:rsid w:val="008B7726"/>
    <w:rsid w:val="008D3534"/>
    <w:rsid w:val="008E0B74"/>
    <w:rsid w:val="008E1426"/>
    <w:rsid w:val="008F5183"/>
    <w:rsid w:val="008F6B0A"/>
    <w:rsid w:val="00900EFF"/>
    <w:rsid w:val="009036C3"/>
    <w:rsid w:val="009050B5"/>
    <w:rsid w:val="00933563"/>
    <w:rsid w:val="00935009"/>
    <w:rsid w:val="009414C0"/>
    <w:rsid w:val="00951904"/>
    <w:rsid w:val="00957C8D"/>
    <w:rsid w:val="00961D75"/>
    <w:rsid w:val="00963895"/>
    <w:rsid w:val="00965603"/>
    <w:rsid w:val="00970824"/>
    <w:rsid w:val="00971944"/>
    <w:rsid w:val="00971C7A"/>
    <w:rsid w:val="009763E5"/>
    <w:rsid w:val="009773A2"/>
    <w:rsid w:val="009811EC"/>
    <w:rsid w:val="009824BC"/>
    <w:rsid w:val="00983A42"/>
    <w:rsid w:val="009A0FF0"/>
    <w:rsid w:val="009A11C6"/>
    <w:rsid w:val="009B0611"/>
    <w:rsid w:val="009B208D"/>
    <w:rsid w:val="009B4B37"/>
    <w:rsid w:val="009C0DAE"/>
    <w:rsid w:val="009C3633"/>
    <w:rsid w:val="009C5EFD"/>
    <w:rsid w:val="009D0B9A"/>
    <w:rsid w:val="009D1AE2"/>
    <w:rsid w:val="009D2453"/>
    <w:rsid w:val="009D6430"/>
    <w:rsid w:val="009E6AB6"/>
    <w:rsid w:val="009E7E4E"/>
    <w:rsid w:val="009F565B"/>
    <w:rsid w:val="00A011DF"/>
    <w:rsid w:val="00A01243"/>
    <w:rsid w:val="00A03333"/>
    <w:rsid w:val="00A067C6"/>
    <w:rsid w:val="00A21DC8"/>
    <w:rsid w:val="00A3023B"/>
    <w:rsid w:val="00A460C3"/>
    <w:rsid w:val="00A47223"/>
    <w:rsid w:val="00A507AF"/>
    <w:rsid w:val="00A538A0"/>
    <w:rsid w:val="00A61EBA"/>
    <w:rsid w:val="00A6570B"/>
    <w:rsid w:val="00A7474A"/>
    <w:rsid w:val="00A8295C"/>
    <w:rsid w:val="00A95C87"/>
    <w:rsid w:val="00A95EDF"/>
    <w:rsid w:val="00AA409C"/>
    <w:rsid w:val="00AA62F9"/>
    <w:rsid w:val="00AA72A1"/>
    <w:rsid w:val="00AB11B0"/>
    <w:rsid w:val="00AB26EE"/>
    <w:rsid w:val="00AB488F"/>
    <w:rsid w:val="00AB543F"/>
    <w:rsid w:val="00AC003E"/>
    <w:rsid w:val="00AC1D55"/>
    <w:rsid w:val="00AC24C2"/>
    <w:rsid w:val="00AC727A"/>
    <w:rsid w:val="00AD57B6"/>
    <w:rsid w:val="00AD7C08"/>
    <w:rsid w:val="00AE087B"/>
    <w:rsid w:val="00AE4862"/>
    <w:rsid w:val="00AE7331"/>
    <w:rsid w:val="00B17804"/>
    <w:rsid w:val="00B20CF8"/>
    <w:rsid w:val="00B23D2C"/>
    <w:rsid w:val="00B34985"/>
    <w:rsid w:val="00B351D0"/>
    <w:rsid w:val="00B4159A"/>
    <w:rsid w:val="00B45D2C"/>
    <w:rsid w:val="00B50DF8"/>
    <w:rsid w:val="00B54022"/>
    <w:rsid w:val="00B7046F"/>
    <w:rsid w:val="00B70FB7"/>
    <w:rsid w:val="00B77CAB"/>
    <w:rsid w:val="00B8197A"/>
    <w:rsid w:val="00B91F74"/>
    <w:rsid w:val="00B92774"/>
    <w:rsid w:val="00B92D45"/>
    <w:rsid w:val="00BA4DCB"/>
    <w:rsid w:val="00BB372D"/>
    <w:rsid w:val="00BB62AE"/>
    <w:rsid w:val="00BC6A57"/>
    <w:rsid w:val="00BD78F9"/>
    <w:rsid w:val="00BE3154"/>
    <w:rsid w:val="00C01F2D"/>
    <w:rsid w:val="00C05AD8"/>
    <w:rsid w:val="00C05E05"/>
    <w:rsid w:val="00C070CF"/>
    <w:rsid w:val="00C13F30"/>
    <w:rsid w:val="00C15D32"/>
    <w:rsid w:val="00C15F9B"/>
    <w:rsid w:val="00C30E3D"/>
    <w:rsid w:val="00C31FFB"/>
    <w:rsid w:val="00C40839"/>
    <w:rsid w:val="00C546D9"/>
    <w:rsid w:val="00C54AC1"/>
    <w:rsid w:val="00C577A7"/>
    <w:rsid w:val="00C603D3"/>
    <w:rsid w:val="00C60D69"/>
    <w:rsid w:val="00C6436A"/>
    <w:rsid w:val="00C66851"/>
    <w:rsid w:val="00C85F11"/>
    <w:rsid w:val="00C94979"/>
    <w:rsid w:val="00C9558A"/>
    <w:rsid w:val="00C96D6D"/>
    <w:rsid w:val="00CA0DD9"/>
    <w:rsid w:val="00CA39F7"/>
    <w:rsid w:val="00CA66C3"/>
    <w:rsid w:val="00CB3088"/>
    <w:rsid w:val="00CC205A"/>
    <w:rsid w:val="00CC325B"/>
    <w:rsid w:val="00CD5BAA"/>
    <w:rsid w:val="00CE0B1F"/>
    <w:rsid w:val="00CE139E"/>
    <w:rsid w:val="00CE2331"/>
    <w:rsid w:val="00CE7D34"/>
    <w:rsid w:val="00CF0EA5"/>
    <w:rsid w:val="00D13AE0"/>
    <w:rsid w:val="00D31D50"/>
    <w:rsid w:val="00D330CA"/>
    <w:rsid w:val="00D34488"/>
    <w:rsid w:val="00D47E80"/>
    <w:rsid w:val="00D5356A"/>
    <w:rsid w:val="00D61CE1"/>
    <w:rsid w:val="00D62E25"/>
    <w:rsid w:val="00D72A48"/>
    <w:rsid w:val="00D76140"/>
    <w:rsid w:val="00D76DB8"/>
    <w:rsid w:val="00D84F6D"/>
    <w:rsid w:val="00D850B2"/>
    <w:rsid w:val="00DA144E"/>
    <w:rsid w:val="00DA5375"/>
    <w:rsid w:val="00DB2EA1"/>
    <w:rsid w:val="00DC1E82"/>
    <w:rsid w:val="00DC584F"/>
    <w:rsid w:val="00DD6165"/>
    <w:rsid w:val="00DE3CE6"/>
    <w:rsid w:val="00DE4C00"/>
    <w:rsid w:val="00DE6497"/>
    <w:rsid w:val="00E04806"/>
    <w:rsid w:val="00E1737A"/>
    <w:rsid w:val="00E2453C"/>
    <w:rsid w:val="00E303CE"/>
    <w:rsid w:val="00E4170D"/>
    <w:rsid w:val="00E56AD8"/>
    <w:rsid w:val="00E771A1"/>
    <w:rsid w:val="00E85C3F"/>
    <w:rsid w:val="00E864E0"/>
    <w:rsid w:val="00E868DC"/>
    <w:rsid w:val="00E91A86"/>
    <w:rsid w:val="00E95724"/>
    <w:rsid w:val="00E976E9"/>
    <w:rsid w:val="00EA4FB6"/>
    <w:rsid w:val="00EB2843"/>
    <w:rsid w:val="00EB6ADC"/>
    <w:rsid w:val="00EC03DC"/>
    <w:rsid w:val="00EC3A49"/>
    <w:rsid w:val="00EC7DB1"/>
    <w:rsid w:val="00EE4481"/>
    <w:rsid w:val="00EF491F"/>
    <w:rsid w:val="00F01368"/>
    <w:rsid w:val="00F0211E"/>
    <w:rsid w:val="00F03342"/>
    <w:rsid w:val="00F2123B"/>
    <w:rsid w:val="00F26D33"/>
    <w:rsid w:val="00F30AAD"/>
    <w:rsid w:val="00F34655"/>
    <w:rsid w:val="00F36ED4"/>
    <w:rsid w:val="00F503F6"/>
    <w:rsid w:val="00F52E2E"/>
    <w:rsid w:val="00F56DD5"/>
    <w:rsid w:val="00F74F58"/>
    <w:rsid w:val="00F7571C"/>
    <w:rsid w:val="00F77AF5"/>
    <w:rsid w:val="00F806E5"/>
    <w:rsid w:val="00F8518D"/>
    <w:rsid w:val="00FA3777"/>
    <w:rsid w:val="00FC3B99"/>
    <w:rsid w:val="00FC5DF1"/>
    <w:rsid w:val="00FE2FD1"/>
    <w:rsid w:val="00FE6B21"/>
    <w:rsid w:val="00FF6E3F"/>
    <w:rsid w:val="01442F2E"/>
    <w:rsid w:val="025E3B9A"/>
    <w:rsid w:val="03047F8F"/>
    <w:rsid w:val="057D61FB"/>
    <w:rsid w:val="05AA02EA"/>
    <w:rsid w:val="0B2337E6"/>
    <w:rsid w:val="0BD3634F"/>
    <w:rsid w:val="0CAC7B20"/>
    <w:rsid w:val="0E383970"/>
    <w:rsid w:val="0F713199"/>
    <w:rsid w:val="0F9F73CE"/>
    <w:rsid w:val="12C15DB5"/>
    <w:rsid w:val="144009DA"/>
    <w:rsid w:val="15995C85"/>
    <w:rsid w:val="16FD1390"/>
    <w:rsid w:val="173E4D36"/>
    <w:rsid w:val="19563738"/>
    <w:rsid w:val="1B6939F9"/>
    <w:rsid w:val="1C363B4D"/>
    <w:rsid w:val="1D800B4A"/>
    <w:rsid w:val="1F403EF9"/>
    <w:rsid w:val="24DE5462"/>
    <w:rsid w:val="2780265E"/>
    <w:rsid w:val="27FC457D"/>
    <w:rsid w:val="2AAC6188"/>
    <w:rsid w:val="2BC11E28"/>
    <w:rsid w:val="2DAC25A2"/>
    <w:rsid w:val="2FD061C3"/>
    <w:rsid w:val="30133618"/>
    <w:rsid w:val="35B420D6"/>
    <w:rsid w:val="35D2691D"/>
    <w:rsid w:val="384D5077"/>
    <w:rsid w:val="38554EF9"/>
    <w:rsid w:val="391C0630"/>
    <w:rsid w:val="3C916041"/>
    <w:rsid w:val="3E17066B"/>
    <w:rsid w:val="3E5866E3"/>
    <w:rsid w:val="3F6457FB"/>
    <w:rsid w:val="3FB25402"/>
    <w:rsid w:val="4003422B"/>
    <w:rsid w:val="40DE1171"/>
    <w:rsid w:val="419A5AB5"/>
    <w:rsid w:val="43303356"/>
    <w:rsid w:val="439938FC"/>
    <w:rsid w:val="45E3565A"/>
    <w:rsid w:val="49317EDB"/>
    <w:rsid w:val="493F120E"/>
    <w:rsid w:val="4BE105F5"/>
    <w:rsid w:val="4C4471C1"/>
    <w:rsid w:val="4FC12296"/>
    <w:rsid w:val="503B612E"/>
    <w:rsid w:val="50B4191E"/>
    <w:rsid w:val="54751440"/>
    <w:rsid w:val="5C4213C7"/>
    <w:rsid w:val="5D2C2168"/>
    <w:rsid w:val="5DBD16E7"/>
    <w:rsid w:val="5FA437F8"/>
    <w:rsid w:val="60CE6E00"/>
    <w:rsid w:val="647972C1"/>
    <w:rsid w:val="66D41E40"/>
    <w:rsid w:val="67406E86"/>
    <w:rsid w:val="6A4828CF"/>
    <w:rsid w:val="6BD1348C"/>
    <w:rsid w:val="6DD80D9C"/>
    <w:rsid w:val="6E6E1333"/>
    <w:rsid w:val="7291095F"/>
    <w:rsid w:val="73012538"/>
    <w:rsid w:val="74FC31BC"/>
    <w:rsid w:val="75243C6C"/>
    <w:rsid w:val="766703E1"/>
    <w:rsid w:val="77C74228"/>
    <w:rsid w:val="791779FC"/>
    <w:rsid w:val="79CD5905"/>
    <w:rsid w:val="7B002F38"/>
    <w:rsid w:val="7C1A721A"/>
    <w:rsid w:val="7D7C4C50"/>
    <w:rsid w:val="7F106F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annotation reference" w:semiHidden="0" w:uiPriority="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Block Text"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34646C"/>
    <w:pPr>
      <w:adjustRightInd w:val="0"/>
      <w:snapToGrid w:val="0"/>
      <w:spacing w:after="200"/>
    </w:pPr>
    <w:rPr>
      <w:rFonts w:ascii="Tahoma" w:eastAsia="微软雅黑" w:hAnsi="Tahoma" w:cstheme="minorBidi"/>
      <w:sz w:val="22"/>
      <w:szCs w:val="22"/>
    </w:rPr>
  </w:style>
  <w:style w:type="paragraph" w:styleId="1">
    <w:name w:val="heading 1"/>
    <w:basedOn w:val="a"/>
    <w:next w:val="a"/>
    <w:link w:val="1Char"/>
    <w:qFormat/>
    <w:rsid w:val="00521AE8"/>
    <w:pPr>
      <w:keepNext/>
      <w:keepLines/>
      <w:widowControl w:val="0"/>
      <w:adjustRightInd/>
      <w:snapToGrid/>
      <w:spacing w:before="340" w:after="330" w:line="578" w:lineRule="auto"/>
      <w:jc w:val="both"/>
      <w:outlineLvl w:val="0"/>
    </w:pPr>
    <w:rPr>
      <w:rFonts w:ascii="Times New Roman" w:eastAsia="楷体_GB2312" w:hAnsi="Times New Roman" w:cs="Times New Roman"/>
      <w:b/>
      <w:kern w:val="44"/>
      <w:sz w:val="44"/>
      <w:szCs w:val="20"/>
    </w:rPr>
  </w:style>
  <w:style w:type="paragraph" w:styleId="2">
    <w:name w:val="heading 2"/>
    <w:basedOn w:val="a"/>
    <w:next w:val="a"/>
    <w:qFormat/>
    <w:rsid w:val="00521AE8"/>
    <w:pPr>
      <w:keepNext/>
      <w:keepLines/>
      <w:spacing w:before="260" w:after="260" w:line="415"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521AE8"/>
    <w:pPr>
      <w:widowControl w:val="0"/>
      <w:snapToGrid/>
      <w:spacing w:after="0"/>
      <w:ind w:firstLine="420"/>
      <w:textAlignment w:val="baseline"/>
    </w:pPr>
    <w:rPr>
      <w:rFonts w:asciiTheme="minorHAnsi" w:eastAsia="楷体_GB2312" w:hAnsiTheme="minorHAnsi"/>
      <w:sz w:val="24"/>
    </w:rPr>
  </w:style>
  <w:style w:type="paragraph" w:styleId="a4">
    <w:name w:val="annotation text"/>
    <w:basedOn w:val="a"/>
    <w:link w:val="Char0"/>
    <w:uiPriority w:val="99"/>
    <w:semiHidden/>
    <w:unhideWhenUsed/>
    <w:qFormat/>
    <w:rsid w:val="00521AE8"/>
  </w:style>
  <w:style w:type="paragraph" w:styleId="a5">
    <w:name w:val="Body Text"/>
    <w:basedOn w:val="a"/>
    <w:link w:val="Char1"/>
    <w:qFormat/>
    <w:rsid w:val="00521AE8"/>
    <w:pPr>
      <w:spacing w:after="120"/>
    </w:pPr>
    <w:rPr>
      <w:sz w:val="24"/>
      <w:szCs w:val="20"/>
    </w:rPr>
  </w:style>
  <w:style w:type="paragraph" w:styleId="a6">
    <w:name w:val="Block Text"/>
    <w:basedOn w:val="a"/>
    <w:next w:val="a"/>
    <w:qFormat/>
    <w:rsid w:val="00521AE8"/>
    <w:pPr>
      <w:spacing w:line="360" w:lineRule="auto"/>
      <w:ind w:right="210" w:firstLine="560"/>
    </w:pPr>
    <w:rPr>
      <w:rFonts w:ascii="宋体" w:hAnsi="宋体" w:cs="宋体"/>
      <w:color w:val="000000"/>
      <w:sz w:val="24"/>
      <w:szCs w:val="20"/>
    </w:rPr>
  </w:style>
  <w:style w:type="paragraph" w:styleId="a7">
    <w:name w:val="Balloon Text"/>
    <w:basedOn w:val="a"/>
    <w:link w:val="Char2"/>
    <w:uiPriority w:val="99"/>
    <w:semiHidden/>
    <w:unhideWhenUsed/>
    <w:qFormat/>
    <w:rsid w:val="00521AE8"/>
    <w:pPr>
      <w:spacing w:after="0"/>
    </w:pPr>
    <w:rPr>
      <w:sz w:val="18"/>
      <w:szCs w:val="18"/>
    </w:rPr>
  </w:style>
  <w:style w:type="paragraph" w:styleId="a8">
    <w:name w:val="footer"/>
    <w:basedOn w:val="a"/>
    <w:link w:val="Char3"/>
    <w:uiPriority w:val="99"/>
    <w:unhideWhenUsed/>
    <w:qFormat/>
    <w:rsid w:val="00521AE8"/>
    <w:pPr>
      <w:tabs>
        <w:tab w:val="center" w:pos="4153"/>
        <w:tab w:val="right" w:pos="8306"/>
      </w:tabs>
    </w:pPr>
    <w:rPr>
      <w:sz w:val="18"/>
      <w:szCs w:val="18"/>
    </w:rPr>
  </w:style>
  <w:style w:type="paragraph" w:styleId="a9">
    <w:name w:val="header"/>
    <w:basedOn w:val="a"/>
    <w:link w:val="Char4"/>
    <w:uiPriority w:val="99"/>
    <w:unhideWhenUsed/>
    <w:qFormat/>
    <w:rsid w:val="00521AE8"/>
    <w:pPr>
      <w:pBdr>
        <w:bottom w:val="single" w:sz="6" w:space="1" w:color="auto"/>
      </w:pBdr>
      <w:tabs>
        <w:tab w:val="center" w:pos="4153"/>
        <w:tab w:val="right" w:pos="8306"/>
      </w:tabs>
      <w:jc w:val="center"/>
    </w:pPr>
    <w:rPr>
      <w:sz w:val="18"/>
      <w:szCs w:val="18"/>
    </w:rPr>
  </w:style>
  <w:style w:type="paragraph" w:styleId="10">
    <w:name w:val="toc 1"/>
    <w:basedOn w:val="a"/>
    <w:next w:val="a"/>
    <w:uiPriority w:val="39"/>
    <w:qFormat/>
    <w:rsid w:val="00521AE8"/>
    <w:pPr>
      <w:widowControl w:val="0"/>
      <w:snapToGrid/>
      <w:spacing w:after="0"/>
      <w:textAlignment w:val="baseline"/>
    </w:pPr>
    <w:rPr>
      <w:rFonts w:ascii="Times New Roman" w:eastAsia="楷体_GB2312" w:hAnsi="Times New Roman" w:cs="Times New Roman"/>
      <w:kern w:val="2"/>
      <w:sz w:val="24"/>
      <w:szCs w:val="20"/>
    </w:rPr>
  </w:style>
  <w:style w:type="paragraph" w:styleId="aa">
    <w:name w:val="Normal (Web)"/>
    <w:basedOn w:val="a"/>
    <w:uiPriority w:val="99"/>
    <w:qFormat/>
    <w:rsid w:val="00521AE8"/>
    <w:pPr>
      <w:adjustRightInd/>
      <w:snapToGrid/>
      <w:spacing w:before="100" w:beforeAutospacing="1" w:after="100" w:afterAutospacing="1"/>
    </w:pPr>
    <w:rPr>
      <w:rFonts w:ascii="宋体" w:eastAsia="宋体" w:hAnsi="宋体" w:cs="宋体"/>
      <w:sz w:val="24"/>
      <w:szCs w:val="24"/>
    </w:rPr>
  </w:style>
  <w:style w:type="paragraph" w:styleId="ab">
    <w:name w:val="Title"/>
    <w:basedOn w:val="a"/>
    <w:next w:val="a"/>
    <w:qFormat/>
    <w:rsid w:val="00521AE8"/>
    <w:pPr>
      <w:spacing w:before="240" w:after="60" w:line="420" w:lineRule="atLeast"/>
      <w:jc w:val="center"/>
      <w:outlineLvl w:val="0"/>
    </w:pPr>
    <w:rPr>
      <w:rFonts w:ascii="Cambria" w:hAnsi="Cambria"/>
      <w:b/>
      <w:sz w:val="32"/>
      <w:szCs w:val="20"/>
    </w:rPr>
  </w:style>
  <w:style w:type="paragraph" w:styleId="ac">
    <w:name w:val="annotation subject"/>
    <w:basedOn w:val="a4"/>
    <w:next w:val="a4"/>
    <w:link w:val="Char5"/>
    <w:uiPriority w:val="99"/>
    <w:semiHidden/>
    <w:unhideWhenUsed/>
    <w:qFormat/>
    <w:rsid w:val="00521AE8"/>
    <w:rPr>
      <w:b/>
      <w:bCs/>
    </w:rPr>
  </w:style>
  <w:style w:type="table" w:styleId="ad">
    <w:name w:val="Table Grid"/>
    <w:uiPriority w:val="39"/>
    <w:qFormat/>
    <w:rsid w:val="0052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e">
    <w:name w:val="page number"/>
    <w:basedOn w:val="a0"/>
    <w:qFormat/>
    <w:rsid w:val="00521AE8"/>
  </w:style>
  <w:style w:type="character" w:styleId="af">
    <w:name w:val="Hyperlink"/>
    <w:qFormat/>
    <w:rsid w:val="00521AE8"/>
    <w:rPr>
      <w:color w:val="333333"/>
      <w:u w:val="none"/>
    </w:rPr>
  </w:style>
  <w:style w:type="character" w:styleId="af0">
    <w:name w:val="annotation reference"/>
    <w:basedOn w:val="a0"/>
    <w:unhideWhenUsed/>
    <w:qFormat/>
    <w:rsid w:val="00521AE8"/>
    <w:rPr>
      <w:sz w:val="21"/>
      <w:szCs w:val="21"/>
    </w:rPr>
  </w:style>
  <w:style w:type="character" w:customStyle="1" w:styleId="Char4">
    <w:name w:val="页眉 Char"/>
    <w:basedOn w:val="a0"/>
    <w:link w:val="a9"/>
    <w:uiPriority w:val="99"/>
    <w:qFormat/>
    <w:rsid w:val="00521AE8"/>
    <w:rPr>
      <w:rFonts w:ascii="Tahoma" w:hAnsi="Tahoma"/>
      <w:sz w:val="18"/>
      <w:szCs w:val="18"/>
    </w:rPr>
  </w:style>
  <w:style w:type="character" w:customStyle="1" w:styleId="Char3">
    <w:name w:val="页脚 Char"/>
    <w:basedOn w:val="a0"/>
    <w:link w:val="a8"/>
    <w:uiPriority w:val="99"/>
    <w:qFormat/>
    <w:rsid w:val="00521AE8"/>
    <w:rPr>
      <w:rFonts w:ascii="Tahoma" w:hAnsi="Tahoma"/>
      <w:sz w:val="18"/>
      <w:szCs w:val="18"/>
    </w:rPr>
  </w:style>
  <w:style w:type="character" w:customStyle="1" w:styleId="1Char">
    <w:name w:val="标题 1 Char"/>
    <w:basedOn w:val="a0"/>
    <w:link w:val="1"/>
    <w:qFormat/>
    <w:rsid w:val="00521AE8"/>
    <w:rPr>
      <w:rFonts w:ascii="Times New Roman" w:eastAsia="楷体_GB2312" w:hAnsi="Times New Roman" w:cs="Times New Roman"/>
      <w:b/>
      <w:kern w:val="44"/>
      <w:sz w:val="44"/>
      <w:szCs w:val="20"/>
    </w:rPr>
  </w:style>
  <w:style w:type="character" w:customStyle="1" w:styleId="Char">
    <w:name w:val="正文缩进 Char"/>
    <w:link w:val="a3"/>
    <w:qFormat/>
    <w:rsid w:val="00521AE8"/>
    <w:rPr>
      <w:rFonts w:eastAsia="楷体_GB2312"/>
      <w:sz w:val="24"/>
    </w:rPr>
  </w:style>
  <w:style w:type="paragraph" w:customStyle="1" w:styleId="Af1">
    <w:name w:val="正文 A"/>
    <w:qFormat/>
    <w:rsid w:val="00521AE8"/>
    <w:pPr>
      <w:widowControl w:val="0"/>
      <w:jc w:val="both"/>
    </w:pPr>
    <w:rPr>
      <w:rFonts w:eastAsia="Times New Roman"/>
      <w:color w:val="000000"/>
      <w:kern w:val="2"/>
      <w:sz w:val="21"/>
      <w:szCs w:val="21"/>
    </w:rPr>
  </w:style>
  <w:style w:type="table" w:customStyle="1" w:styleId="TableNormal">
    <w:name w:val="Table Normal"/>
    <w:qFormat/>
    <w:rsid w:val="00521AE8"/>
    <w:rPr>
      <w:rFonts w:ascii="Calibri" w:hAnsi="Calibri"/>
    </w:rPr>
    <w:tblPr>
      <w:tblCellMar>
        <w:top w:w="0" w:type="dxa"/>
        <w:left w:w="0" w:type="dxa"/>
        <w:bottom w:w="0" w:type="dxa"/>
        <w:right w:w="0" w:type="dxa"/>
      </w:tblCellMar>
    </w:tblPr>
  </w:style>
  <w:style w:type="paragraph" w:customStyle="1" w:styleId="af2">
    <w:name w:val="默认"/>
    <w:qFormat/>
    <w:rsid w:val="00521AE8"/>
    <w:rPr>
      <w:rFonts w:ascii="Arial Unicode MS" w:eastAsia="Helvetica" w:hAnsi="Arial Unicode MS" w:cs="Arial Unicode MS" w:hint="eastAsia"/>
      <w:color w:val="000000"/>
      <w:sz w:val="22"/>
      <w:szCs w:val="22"/>
      <w:lang w:val="zh-CN"/>
    </w:rPr>
  </w:style>
  <w:style w:type="paragraph" w:styleId="af3">
    <w:name w:val="List Paragraph"/>
    <w:basedOn w:val="a"/>
    <w:uiPriority w:val="34"/>
    <w:qFormat/>
    <w:rsid w:val="00521AE8"/>
    <w:pPr>
      <w:ind w:firstLineChars="200" w:firstLine="420"/>
    </w:pPr>
  </w:style>
  <w:style w:type="character" w:customStyle="1" w:styleId="Char2">
    <w:name w:val="批注框文本 Char"/>
    <w:basedOn w:val="a0"/>
    <w:link w:val="a7"/>
    <w:uiPriority w:val="99"/>
    <w:semiHidden/>
    <w:qFormat/>
    <w:rsid w:val="00521AE8"/>
    <w:rPr>
      <w:rFonts w:ascii="Tahoma" w:eastAsia="微软雅黑" w:hAnsi="Tahoma" w:cstheme="minorBidi"/>
      <w:sz w:val="18"/>
      <w:szCs w:val="18"/>
    </w:rPr>
  </w:style>
  <w:style w:type="character" w:customStyle="1" w:styleId="Char0">
    <w:name w:val="批注文字 Char"/>
    <w:basedOn w:val="a0"/>
    <w:link w:val="a4"/>
    <w:uiPriority w:val="99"/>
    <w:semiHidden/>
    <w:qFormat/>
    <w:rsid w:val="00521AE8"/>
    <w:rPr>
      <w:rFonts w:ascii="Tahoma" w:eastAsia="微软雅黑" w:hAnsi="Tahoma" w:cstheme="minorBidi"/>
      <w:sz w:val="22"/>
      <w:szCs w:val="22"/>
    </w:rPr>
  </w:style>
  <w:style w:type="character" w:customStyle="1" w:styleId="Char5">
    <w:name w:val="批注主题 Char"/>
    <w:basedOn w:val="Char0"/>
    <w:link w:val="ac"/>
    <w:uiPriority w:val="99"/>
    <w:semiHidden/>
    <w:qFormat/>
    <w:rsid w:val="00521AE8"/>
    <w:rPr>
      <w:rFonts w:ascii="Tahoma" w:eastAsia="微软雅黑" w:hAnsi="Tahoma" w:cstheme="minorBidi"/>
      <w:b/>
      <w:bCs/>
      <w:sz w:val="22"/>
      <w:szCs w:val="22"/>
    </w:rPr>
  </w:style>
  <w:style w:type="paragraph" w:customStyle="1" w:styleId="0">
    <w:name w:val="正文_0"/>
    <w:qFormat/>
    <w:rsid w:val="00521AE8"/>
    <w:pPr>
      <w:widowControl w:val="0"/>
      <w:jc w:val="both"/>
    </w:pPr>
    <w:rPr>
      <w:rFonts w:ascii="Calibri" w:hAnsi="Calibri"/>
      <w:kern w:val="2"/>
      <w:sz w:val="21"/>
      <w:szCs w:val="22"/>
    </w:rPr>
  </w:style>
  <w:style w:type="paragraph" w:customStyle="1" w:styleId="af4">
    <w:name w:val="合同正文"/>
    <w:basedOn w:val="a"/>
    <w:next w:val="a"/>
    <w:qFormat/>
    <w:rsid w:val="00521AE8"/>
    <w:pPr>
      <w:spacing w:line="360" w:lineRule="auto"/>
      <w:ind w:firstLineChars="200" w:firstLine="480"/>
      <w:jc w:val="both"/>
    </w:pPr>
    <w:rPr>
      <w:rFonts w:ascii="Calibri" w:hAnsi="Calibri" w:cs="Times New Roman"/>
      <w:kern w:val="2"/>
      <w:sz w:val="24"/>
      <w:szCs w:val="20"/>
    </w:rPr>
  </w:style>
  <w:style w:type="paragraph" w:customStyle="1" w:styleId="af5">
    <w:name w:val="合同一级"/>
    <w:basedOn w:val="a"/>
    <w:next w:val="a"/>
    <w:qFormat/>
    <w:rsid w:val="00521AE8"/>
    <w:pPr>
      <w:spacing w:beforeLines="50" w:line="360" w:lineRule="auto"/>
      <w:ind w:firstLineChars="200" w:firstLine="482"/>
      <w:outlineLvl w:val="1"/>
    </w:pPr>
    <w:rPr>
      <w:b/>
      <w:kern w:val="2"/>
      <w:szCs w:val="20"/>
    </w:rPr>
  </w:style>
  <w:style w:type="character" w:customStyle="1" w:styleId="Char1">
    <w:name w:val="正文文本 Char"/>
    <w:basedOn w:val="a0"/>
    <w:link w:val="a5"/>
    <w:rsid w:val="00B7046F"/>
    <w:rPr>
      <w:rFonts w:ascii="Tahoma" w:eastAsia="微软雅黑" w:hAnsi="Tahoma" w:cstheme="minorBidi"/>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95FD213-8775-4A33-A7AA-96A1AE44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700</Words>
  <Characters>3990</Characters>
  <Application>Microsoft Office Word</Application>
  <DocSecurity>0</DocSecurity>
  <Lines>33</Lines>
  <Paragraphs>9</Paragraphs>
  <ScaleCrop>false</ScaleCrop>
  <Company>Hewlett-Packard Company</Company>
  <LinksUpToDate>false</LinksUpToDate>
  <CharactersWithSpaces>4681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Juin Suen</cp:lastModifiedBy>
  <cp:revision>21</cp:revision>
  <cp:lastPrinted>2023-03-14T09:16:00Z</cp:lastPrinted>
  <dcterms:created xsi:type="dcterms:W3CDTF">2022-08-24T05:21:00Z</dcterms:created>
  <dcterms:modified xsi:type="dcterms:W3CDTF">2023-03-28T01:33:00Z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3125C64DEAEB48A8A43043E08B7FFB65</vt:lpwstr>
  </property>
</Properties>
</file>