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不间断电源(UPS)技术参数：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UPS装置技术</w:t>
      </w:r>
      <w:r>
        <w:rPr>
          <w:rFonts w:hint="eastAsia" w:ascii="仿宋_GB2312" w:eastAsia="仿宋_GB2312"/>
          <w:sz w:val="32"/>
          <w:szCs w:val="32"/>
          <w:lang w:val="en-US" w:eastAsia="zh-CN"/>
        </w:rPr>
        <w:t>参数</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rPr>
        <w:t>20KVA，三进单出</w:t>
      </w:r>
      <w:r>
        <w:rPr>
          <w:rFonts w:hint="eastAsia" w:ascii="仿宋_GB2312" w:eastAsia="仿宋_GB2312"/>
          <w:sz w:val="32"/>
          <w:szCs w:val="32"/>
          <w:highlight w:val="none"/>
          <w:lang w:eastAsia="zh-CN"/>
        </w:rPr>
        <w:t>高</w:t>
      </w:r>
      <w:r>
        <w:rPr>
          <w:rFonts w:hint="eastAsia" w:ascii="仿宋_GB2312" w:eastAsia="仿宋_GB2312"/>
          <w:sz w:val="32"/>
          <w:szCs w:val="32"/>
          <w:highlight w:val="none"/>
        </w:rPr>
        <w:t>频</w:t>
      </w:r>
      <w:r>
        <w:rPr>
          <w:rFonts w:hint="eastAsia" w:ascii="仿宋_GB2312" w:eastAsia="仿宋_GB2312"/>
          <w:sz w:val="32"/>
          <w:szCs w:val="32"/>
        </w:rPr>
        <w:t>双变换在线式UPS后备时间60分钟</w:t>
      </w:r>
      <w:r>
        <w:rPr>
          <w:rFonts w:hint="eastAsia" w:ascii="仿宋_GB2312" w:eastAsia="仿宋_GB2312"/>
          <w:sz w:val="32"/>
          <w:szCs w:val="32"/>
          <w:lang w:eastAsia="zh-CN"/>
        </w:rPr>
        <w:t>；</w:t>
      </w:r>
      <w:r>
        <w:rPr>
          <w:rFonts w:hint="eastAsia" w:ascii="仿宋_GB2312" w:eastAsia="仿宋_GB2312"/>
          <w:sz w:val="32"/>
          <w:szCs w:val="32"/>
        </w:rPr>
        <w:t>具备输入缺相或错相保护</w:t>
      </w:r>
      <w:r>
        <w:rPr>
          <w:rFonts w:hint="eastAsia" w:ascii="仿宋_GB2312" w:eastAsia="仿宋_GB2312"/>
          <w:sz w:val="32"/>
          <w:szCs w:val="32"/>
          <w:lang w:eastAsia="zh-CN"/>
        </w:rPr>
        <w:t>、</w:t>
      </w:r>
      <w:r>
        <w:rPr>
          <w:rFonts w:hint="eastAsia" w:ascii="仿宋_GB2312" w:eastAsia="仿宋_GB2312"/>
          <w:sz w:val="32"/>
          <w:szCs w:val="32"/>
        </w:rPr>
        <w:t>输出短路保护</w:t>
      </w:r>
      <w:r>
        <w:rPr>
          <w:rFonts w:hint="eastAsia" w:ascii="仿宋_GB2312" w:eastAsia="仿宋_GB2312"/>
          <w:sz w:val="32"/>
          <w:szCs w:val="32"/>
          <w:lang w:eastAsia="zh-CN"/>
        </w:rPr>
        <w:t>、</w:t>
      </w:r>
      <w:r>
        <w:rPr>
          <w:rFonts w:hint="eastAsia" w:ascii="仿宋_GB2312" w:eastAsia="仿宋_GB2312"/>
          <w:sz w:val="32"/>
          <w:szCs w:val="32"/>
        </w:rPr>
        <w:t>输出过</w:t>
      </w:r>
      <w:r>
        <w:rPr>
          <w:rFonts w:hint="eastAsia" w:ascii="仿宋_GB2312" w:eastAsia="仿宋_GB2312"/>
          <w:sz w:val="32"/>
          <w:szCs w:val="32"/>
          <w:lang w:eastAsia="zh-CN"/>
        </w:rPr>
        <w:t>、</w:t>
      </w:r>
      <w:r>
        <w:rPr>
          <w:rFonts w:hint="eastAsia" w:ascii="仿宋_GB2312" w:eastAsia="仿宋_GB2312"/>
          <w:sz w:val="32"/>
          <w:szCs w:val="32"/>
        </w:rPr>
        <w:t>欠压保护</w:t>
      </w:r>
      <w:r>
        <w:rPr>
          <w:rFonts w:hint="eastAsia" w:ascii="仿宋_GB2312" w:eastAsia="仿宋_GB2312"/>
          <w:sz w:val="32"/>
          <w:szCs w:val="32"/>
          <w:lang w:eastAsia="zh-CN"/>
        </w:rPr>
        <w:t>、</w:t>
      </w:r>
      <w:r>
        <w:rPr>
          <w:rFonts w:hint="eastAsia" w:ascii="仿宋_GB2312" w:eastAsia="仿宋_GB2312"/>
          <w:sz w:val="32"/>
          <w:szCs w:val="32"/>
        </w:rPr>
        <w:t>过热保护</w:t>
      </w:r>
      <w:r>
        <w:rPr>
          <w:rFonts w:hint="eastAsia" w:ascii="仿宋_GB2312" w:eastAsia="仿宋_GB2312"/>
          <w:sz w:val="32"/>
          <w:szCs w:val="32"/>
          <w:lang w:eastAsia="zh-CN"/>
        </w:rPr>
        <w:t>、</w:t>
      </w:r>
      <w:r>
        <w:rPr>
          <w:rFonts w:hint="eastAsia" w:ascii="仿宋_GB2312" w:eastAsia="仿宋_GB2312"/>
          <w:sz w:val="32"/>
          <w:szCs w:val="32"/>
        </w:rPr>
        <w:t>电池高</w:t>
      </w:r>
      <w:r>
        <w:rPr>
          <w:rFonts w:hint="eastAsia" w:ascii="仿宋_GB2312" w:eastAsia="仿宋_GB2312"/>
          <w:sz w:val="32"/>
          <w:szCs w:val="32"/>
          <w:lang w:eastAsia="zh-CN"/>
        </w:rPr>
        <w:t>、</w:t>
      </w:r>
      <w:r>
        <w:rPr>
          <w:rFonts w:hint="eastAsia" w:ascii="仿宋_GB2312" w:eastAsia="仿宋_GB2312"/>
          <w:sz w:val="32"/>
          <w:szCs w:val="32"/>
        </w:rPr>
        <w:t>低压保护</w:t>
      </w:r>
      <w:r>
        <w:rPr>
          <w:rFonts w:hint="eastAsia" w:ascii="仿宋_GB2312" w:eastAsia="仿宋_GB2312"/>
          <w:sz w:val="32"/>
          <w:szCs w:val="32"/>
          <w:lang w:eastAsia="zh-CN"/>
        </w:rPr>
        <w:t>、</w:t>
      </w:r>
      <w:r>
        <w:rPr>
          <w:rFonts w:hint="eastAsia" w:ascii="仿宋_GB2312" w:eastAsia="仿宋_GB2312"/>
          <w:sz w:val="32"/>
          <w:szCs w:val="32"/>
        </w:rPr>
        <w:t>具备防震功能</w:t>
      </w:r>
      <w:r>
        <w:rPr>
          <w:rFonts w:hint="eastAsia" w:ascii="仿宋_GB2312" w:eastAsia="仿宋_GB2312"/>
          <w:sz w:val="32"/>
          <w:szCs w:val="32"/>
          <w:lang w:eastAsia="zh-CN"/>
        </w:rPr>
        <w:t>、</w:t>
      </w:r>
      <w:r>
        <w:rPr>
          <w:rFonts w:hint="eastAsia" w:ascii="仿宋_GB2312" w:eastAsia="仿宋_GB2312"/>
          <w:sz w:val="32"/>
          <w:szCs w:val="32"/>
        </w:rPr>
        <w:t>具备冷启动功能</w:t>
      </w:r>
      <w:r>
        <w:rPr>
          <w:rFonts w:hint="eastAsia" w:ascii="仿宋_GB2312" w:eastAsia="仿宋_GB2312"/>
          <w:sz w:val="32"/>
          <w:szCs w:val="32"/>
          <w:lang w:eastAsia="zh-CN"/>
        </w:rPr>
        <w:t>、</w:t>
      </w:r>
      <w:r>
        <w:rPr>
          <w:rFonts w:hint="eastAsia" w:ascii="仿宋_GB2312" w:eastAsia="仿宋_GB2312"/>
          <w:sz w:val="32"/>
          <w:szCs w:val="32"/>
        </w:rPr>
        <w:t>防止人为操作不当导致设备断电事故，UPS需具有维修保护功能</w:t>
      </w:r>
      <w:r>
        <w:rPr>
          <w:rFonts w:hint="eastAsia" w:ascii="仿宋_GB2312" w:eastAsia="仿宋_GB2312"/>
          <w:sz w:val="32"/>
          <w:szCs w:val="32"/>
          <w:lang w:eastAsia="zh-CN"/>
        </w:rPr>
        <w:t>；</w:t>
      </w:r>
      <w:r>
        <w:rPr>
          <w:rFonts w:hint="eastAsia" w:ascii="仿宋_GB2312" w:eastAsia="仿宋_GB2312"/>
          <w:sz w:val="32"/>
          <w:szCs w:val="32"/>
        </w:rPr>
        <w:t>可选择ECO、EPS、UPS供电模式，并联冗余模式，串联热备份工作方式和双电源供电方式。</w:t>
      </w:r>
      <w:r>
        <w:rPr>
          <w:rFonts w:hint="eastAsia" w:ascii="仿宋_GB2312" w:eastAsia="仿宋_GB2312"/>
          <w:sz w:val="32"/>
          <w:szCs w:val="32"/>
          <w:highlight w:val="none"/>
        </w:rPr>
        <w:t>UPS充电系统中蓄电池充电器具有输出电压自动补偿装置及数字化的充电控制装置。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铅酸蓄电池产品参数：</w:t>
      </w:r>
      <w:bookmarkStart w:id="0" w:name="_GoBack"/>
      <w:bookmarkEnd w:id="0"/>
    </w:p>
    <w:p>
      <w:pPr>
        <w:spacing w:line="360" w:lineRule="auto"/>
        <w:ind w:firstLine="640" w:firstLineChars="200"/>
        <w:rPr>
          <w:rFonts w:hint="eastAsia" w:eastAsia="宋体"/>
          <w:lang w:eastAsia="zh-CN"/>
        </w:rPr>
      </w:pPr>
      <w:r>
        <w:rPr>
          <w:rFonts w:hint="eastAsia" w:ascii="仿宋_GB2312" w:eastAsia="仿宋_GB2312"/>
          <w:sz w:val="32"/>
          <w:szCs w:val="32"/>
        </w:rPr>
        <w:t>气密性能好，不渗漏无酸污染；无须补充电解液；具有放电性能；低阻抗设计，自放电性低，容量保持及存储时间在20℃下达12个月以上；采用CCDS充放电检测系统</w:t>
      </w:r>
      <w:r>
        <w:rPr>
          <w:rFonts w:hint="eastAsia" w:ascii="仿宋_GB2312" w:eastAsia="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B4152"/>
    <w:rsid w:val="031B4152"/>
    <w:rsid w:val="038E0A61"/>
    <w:rsid w:val="18B20FEF"/>
    <w:rsid w:val="29BA282D"/>
    <w:rsid w:val="2EF700CA"/>
    <w:rsid w:val="488E5A45"/>
    <w:rsid w:val="4F101C9D"/>
    <w:rsid w:val="587929EC"/>
    <w:rsid w:val="73DD6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se11"/>
    <w:qFormat/>
    <w:uiPriority w:val="0"/>
    <w:rPr>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284</Words>
  <Characters>315</Characters>
  <Lines>0</Lines>
  <Paragraphs>0</Paragraphs>
  <TotalTime>1</TotalTime>
  <ScaleCrop>false</ScaleCrop>
  <LinksUpToDate>false</LinksUpToDate>
  <CharactersWithSpaces>315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2022-03-30T07:09:00Z</dcterms:created>
  <dc:creator>张驰有度</dc:creator>
  <cp:lastModifiedBy>张驰有度</cp:lastModifiedBy>
  <dcterms:modified xsi:type="dcterms:W3CDTF">2022-04-06T02:10:30Z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9216ECB1CF2C4536BDDB6F477573D8A6</vt:lpwstr>
  </property>
</Properties>
</file>